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147" w:rsidRDefault="00C13147">
      <w:pPr>
        <w:pBdr>
          <w:top w:val="nil"/>
          <w:left w:val="nil"/>
          <w:bottom w:val="nil"/>
          <w:right w:val="nil"/>
          <w:between w:val="nil"/>
        </w:pBdr>
        <w:rPr>
          <w:rFonts w:ascii="Calibri" w:eastAsia="Calibri" w:hAnsi="Calibri" w:cs="Calibri"/>
          <w:sz w:val="21"/>
          <w:szCs w:val="21"/>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13147" w:rsidTr="00BB3EF9">
        <w:tc>
          <w:tcPr>
            <w:tcW w:w="9029" w:type="dxa"/>
            <w:shd w:val="clear" w:color="auto" w:fill="F4CCCC"/>
            <w:tcMar>
              <w:top w:w="100" w:type="dxa"/>
              <w:left w:w="100" w:type="dxa"/>
              <w:bottom w:w="100" w:type="dxa"/>
              <w:right w:w="100" w:type="dxa"/>
            </w:tcMar>
          </w:tcPr>
          <w:p w:rsidR="00C13147" w:rsidRDefault="00C13147">
            <w:pPr>
              <w:widowControl w:val="0"/>
              <w:pBdr>
                <w:top w:val="nil"/>
                <w:left w:val="nil"/>
                <w:bottom w:val="nil"/>
                <w:right w:val="nil"/>
                <w:between w:val="nil"/>
              </w:pBdr>
              <w:spacing w:line="240" w:lineRule="auto"/>
              <w:rPr>
                <w:rFonts w:ascii="Calibri" w:eastAsia="Calibri" w:hAnsi="Calibri" w:cs="Calibri"/>
                <w:sz w:val="21"/>
                <w:szCs w:val="21"/>
              </w:rPr>
            </w:pPr>
          </w:p>
        </w:tc>
      </w:tr>
    </w:tbl>
    <w:p w:rsidR="00C13147" w:rsidRDefault="00C13147">
      <w:pPr>
        <w:pBdr>
          <w:top w:val="nil"/>
          <w:left w:val="nil"/>
          <w:bottom w:val="nil"/>
          <w:right w:val="nil"/>
          <w:between w:val="nil"/>
        </w:pBdr>
        <w:rPr>
          <w:rFonts w:ascii="Calibri" w:eastAsia="Calibri" w:hAnsi="Calibri" w:cs="Calibri"/>
          <w:sz w:val="21"/>
          <w:szCs w:val="21"/>
        </w:rPr>
      </w:pPr>
    </w:p>
    <w:p w:rsidR="00C13147" w:rsidRDefault="00C13147">
      <w:pPr>
        <w:jc w:val="center"/>
        <w:rPr>
          <w:rFonts w:ascii="Calibri" w:eastAsia="Calibri" w:hAnsi="Calibri" w:cs="Calibri"/>
          <w:sz w:val="28"/>
          <w:szCs w:val="28"/>
        </w:rPr>
      </w:pPr>
    </w:p>
    <w:p w:rsidR="00C13147" w:rsidRDefault="00C13147">
      <w:pPr>
        <w:rPr>
          <w:rFonts w:ascii="Calibri" w:eastAsia="Calibri" w:hAnsi="Calibri" w:cs="Calibri"/>
          <w:sz w:val="28"/>
          <w:szCs w:val="28"/>
        </w:rPr>
      </w:pPr>
    </w:p>
    <w:p w:rsidR="00C13147" w:rsidRDefault="00C13147">
      <w:pPr>
        <w:jc w:val="center"/>
        <w:rPr>
          <w:rFonts w:ascii="Calibri" w:eastAsia="Calibri" w:hAnsi="Calibri" w:cs="Calibri"/>
          <w:sz w:val="28"/>
          <w:szCs w:val="28"/>
        </w:rPr>
      </w:pPr>
    </w:p>
    <w:p w:rsidR="00C13147" w:rsidRDefault="00BB3EF9">
      <w:pPr>
        <w:jc w:val="center"/>
        <w:rPr>
          <w:rFonts w:ascii="Calibri" w:eastAsia="Calibri" w:hAnsi="Calibri" w:cs="Calibri"/>
          <w:sz w:val="36"/>
          <w:szCs w:val="36"/>
        </w:rPr>
      </w:pPr>
      <w:r>
        <w:rPr>
          <w:rFonts w:ascii="Calibri" w:eastAsia="Calibri" w:hAnsi="Calibri" w:cs="Calibri"/>
          <w:sz w:val="36"/>
          <w:szCs w:val="36"/>
        </w:rPr>
        <w:t>DÉCISION UNILATÉRALE DE L'EMPLOYEUR</w:t>
      </w:r>
    </w:p>
    <w:p w:rsidR="00C13147" w:rsidRDefault="00BB3EF9">
      <w:pPr>
        <w:jc w:val="center"/>
        <w:rPr>
          <w:rFonts w:ascii="Calibri" w:eastAsia="Calibri" w:hAnsi="Calibri" w:cs="Calibri"/>
          <w:sz w:val="36"/>
          <w:szCs w:val="36"/>
        </w:rPr>
      </w:pPr>
      <w:r>
        <w:rPr>
          <w:rFonts w:ascii="Calibri" w:eastAsia="Calibri" w:hAnsi="Calibri" w:cs="Calibri"/>
          <w:sz w:val="36"/>
          <w:szCs w:val="36"/>
        </w:rPr>
        <w:t>INSTAURANT LA PRIME EXCEPTIONNELLE DE POUVOIR D'ACHAT</w:t>
      </w:r>
    </w:p>
    <w:p w:rsidR="00C13147" w:rsidRDefault="00C13147">
      <w:pP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La loi n°2018-1213 portant mesures d'urgence économiques et sociales permet aux employeurs de verser une prime exonérée de cotisations sociales et défiscalisée, dans la limite d'un montant de 1 000€, modulable sous conditions.</w:t>
      </w:r>
    </w:p>
    <w:p w:rsidR="00C13147" w:rsidRDefault="00C13147">
      <w:pPr>
        <w:rPr>
          <w:rFonts w:ascii="Calibri" w:eastAsia="Calibri" w:hAnsi="Calibri" w:cs="Calibri"/>
          <w:sz w:val="24"/>
          <w:szCs w:val="24"/>
        </w:rPr>
      </w:pPr>
    </w:p>
    <w:p w:rsidR="00C13147" w:rsidRDefault="00C13147">
      <w:pPr>
        <w:rPr>
          <w:rFonts w:ascii="Calibri" w:eastAsia="Calibri" w:hAnsi="Calibri" w:cs="Calibri"/>
          <w:sz w:val="24"/>
          <w:szCs w:val="24"/>
        </w:rPr>
      </w:pPr>
    </w:p>
    <w:p w:rsidR="00C13147" w:rsidRDefault="00BB3EF9">
      <w:pPr>
        <w:rPr>
          <w:rFonts w:ascii="Calibri" w:eastAsia="Calibri" w:hAnsi="Calibri" w:cs="Calibri"/>
          <w:b/>
          <w:sz w:val="28"/>
          <w:szCs w:val="28"/>
        </w:rPr>
      </w:pPr>
      <w:r>
        <w:rPr>
          <w:rFonts w:ascii="Calibri" w:eastAsia="Calibri" w:hAnsi="Calibri" w:cs="Calibri"/>
          <w:b/>
          <w:sz w:val="28"/>
          <w:szCs w:val="28"/>
        </w:rPr>
        <w:t>Article 1 : Objet de l'engagement</w:t>
      </w:r>
    </w:p>
    <w:p w:rsidR="00C13147" w:rsidRDefault="00C13147">
      <w:pP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 xml:space="preserve">Désireuse de s'inscrire dans ce dispositif, la société </w:t>
      </w:r>
      <w:r>
        <w:rPr>
          <w:rFonts w:ascii="Calibri" w:eastAsia="Calibri" w:hAnsi="Calibri" w:cs="Calibri"/>
          <w:b/>
          <w:sz w:val="24"/>
          <w:szCs w:val="24"/>
        </w:rPr>
        <w:t>[Raison sociale]</w:t>
      </w:r>
      <w:r>
        <w:rPr>
          <w:rFonts w:ascii="Calibri" w:eastAsia="Calibri" w:hAnsi="Calibri" w:cs="Calibri"/>
          <w:sz w:val="24"/>
          <w:szCs w:val="24"/>
        </w:rPr>
        <w:t xml:space="preserve"> inscrite au RCS sous le numéro </w:t>
      </w:r>
      <w:r>
        <w:rPr>
          <w:rFonts w:ascii="Calibri" w:eastAsia="Calibri" w:hAnsi="Calibri" w:cs="Calibri"/>
          <w:b/>
          <w:sz w:val="24"/>
          <w:szCs w:val="24"/>
        </w:rPr>
        <w:t>[SIREN]</w:t>
      </w:r>
      <w:r>
        <w:rPr>
          <w:rFonts w:ascii="Calibri" w:eastAsia="Calibri" w:hAnsi="Calibri" w:cs="Calibri"/>
          <w:sz w:val="24"/>
          <w:szCs w:val="24"/>
        </w:rPr>
        <w:t xml:space="preserve"> dont le siège social est situé au </w:t>
      </w:r>
      <w:r>
        <w:rPr>
          <w:rFonts w:ascii="Calibri" w:eastAsia="Calibri" w:hAnsi="Calibri" w:cs="Calibri"/>
          <w:b/>
          <w:sz w:val="24"/>
          <w:szCs w:val="24"/>
        </w:rPr>
        <w:t>[Adresse du siège social]</w:t>
      </w:r>
      <w:r>
        <w:rPr>
          <w:rFonts w:ascii="Calibri" w:eastAsia="Calibri" w:hAnsi="Calibri" w:cs="Calibri"/>
          <w:sz w:val="24"/>
          <w:szCs w:val="24"/>
        </w:rPr>
        <w:t>, représentée par</w:t>
      </w:r>
      <w:r>
        <w:rPr>
          <w:rFonts w:ascii="Calibri" w:eastAsia="Calibri" w:hAnsi="Calibri" w:cs="Calibri"/>
          <w:b/>
          <w:sz w:val="24"/>
          <w:szCs w:val="24"/>
        </w:rPr>
        <w:t xml:space="preserve"> [M. ou Mme Nom, Prénom]</w:t>
      </w:r>
      <w:r>
        <w:rPr>
          <w:rFonts w:ascii="Calibri" w:eastAsia="Calibri" w:hAnsi="Calibri" w:cs="Calibri"/>
          <w:sz w:val="24"/>
          <w:szCs w:val="24"/>
        </w:rPr>
        <w:t xml:space="preserve"> en qualité de </w:t>
      </w:r>
      <w:r>
        <w:rPr>
          <w:rFonts w:ascii="Calibri" w:eastAsia="Calibri" w:hAnsi="Calibri" w:cs="Calibri"/>
          <w:b/>
          <w:sz w:val="24"/>
          <w:szCs w:val="24"/>
        </w:rPr>
        <w:t>[Gérant, président...]</w:t>
      </w:r>
      <w:r>
        <w:rPr>
          <w:rFonts w:ascii="Calibri" w:eastAsia="Calibri" w:hAnsi="Calibri" w:cs="Calibri"/>
          <w:sz w:val="24"/>
          <w:szCs w:val="24"/>
        </w:rPr>
        <w:t>, ci-après dénommée « l'employeur » a décidé de verser la prime exceptionnelle de pouvoir d'achat.</w:t>
      </w:r>
    </w:p>
    <w:p w:rsidR="00C13147" w:rsidRDefault="00C13147">
      <w:pP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La présente décision unilatérale a pour objet de définir les modalités d'attribution de la prime à l'ensemble des salariés bénéficiaires.</w:t>
      </w:r>
    </w:p>
    <w:p w:rsidR="00C13147" w:rsidRDefault="00C13147">
      <w:pPr>
        <w:rPr>
          <w:rFonts w:ascii="Calibri" w:eastAsia="Calibri" w:hAnsi="Calibri" w:cs="Calibri"/>
          <w:sz w:val="24"/>
          <w:szCs w:val="24"/>
        </w:rPr>
      </w:pPr>
    </w:p>
    <w:p w:rsidR="00C13147" w:rsidRDefault="00BB3EF9">
      <w:pPr>
        <w:rPr>
          <w:rFonts w:ascii="Calibri" w:eastAsia="Calibri" w:hAnsi="Calibri" w:cs="Calibri"/>
          <w:b/>
          <w:sz w:val="28"/>
          <w:szCs w:val="28"/>
        </w:rPr>
      </w:pPr>
      <w:r>
        <w:rPr>
          <w:rFonts w:ascii="Calibri" w:eastAsia="Calibri" w:hAnsi="Calibri" w:cs="Calibri"/>
          <w:b/>
          <w:sz w:val="28"/>
          <w:szCs w:val="28"/>
        </w:rPr>
        <w:t>Article 2 : Bénéficiaires</w:t>
      </w:r>
    </w:p>
    <w:p w:rsidR="00C13147" w:rsidRDefault="00C13147">
      <w:pPr>
        <w:jc w:val="cente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 xml:space="preserve">Tous les salariés de l'entreprise bénéficient des droits nés de la présente décision unilatérale à condition d'avoir perçu une rémunération soumise à cotisations sociales inférieure à trois fois la valeur annuelle du SMIC soit au maximum la somme de 53 944,80€ pour un an et : </w:t>
      </w:r>
    </w:p>
    <w:p w:rsidR="00C13147" w:rsidRDefault="00C13147">
      <w:pPr>
        <w:rPr>
          <w:rFonts w:ascii="Calibri" w:eastAsia="Calibri" w:hAnsi="Calibri" w:cs="Calibri"/>
          <w:sz w:val="24"/>
          <w:szCs w:val="24"/>
        </w:rPr>
      </w:pPr>
    </w:p>
    <w:p w:rsidR="00C13147" w:rsidRDefault="00BB3EF9">
      <w:pPr>
        <w:numPr>
          <w:ilvl w:val="0"/>
          <w:numId w:val="4"/>
        </w:numPr>
        <w:rPr>
          <w:rFonts w:ascii="Calibri" w:eastAsia="Calibri" w:hAnsi="Calibri" w:cs="Calibri"/>
          <w:sz w:val="24"/>
          <w:szCs w:val="24"/>
        </w:rPr>
      </w:pPr>
      <w:proofErr w:type="gramStart"/>
      <w:r>
        <w:rPr>
          <w:rFonts w:ascii="Calibri" w:eastAsia="Calibri" w:hAnsi="Calibri" w:cs="Calibri"/>
          <w:sz w:val="24"/>
          <w:szCs w:val="24"/>
        </w:rPr>
        <w:t>d'être</w:t>
      </w:r>
      <w:proofErr w:type="gramEnd"/>
      <w:r>
        <w:rPr>
          <w:rFonts w:ascii="Calibri" w:eastAsia="Calibri" w:hAnsi="Calibri" w:cs="Calibri"/>
          <w:sz w:val="24"/>
          <w:szCs w:val="24"/>
        </w:rPr>
        <w:t xml:space="preserve"> liés à l'employeur par un contrat de travail à la date de versement de la prime.</w:t>
      </w:r>
    </w:p>
    <w:p w:rsidR="00C13147" w:rsidRDefault="00C13147">
      <w:pPr>
        <w:rPr>
          <w:rFonts w:ascii="Calibri" w:eastAsia="Calibri" w:hAnsi="Calibri" w:cs="Calibri"/>
          <w:sz w:val="24"/>
          <w:szCs w:val="24"/>
        </w:rPr>
      </w:pPr>
    </w:p>
    <w:p w:rsidR="00C13147" w:rsidRDefault="00BB3EF9">
      <w:pPr>
        <w:rPr>
          <w:rFonts w:ascii="Calibri" w:eastAsia="Calibri" w:hAnsi="Calibri" w:cs="Calibri"/>
          <w:b/>
          <w:color w:val="FF0000"/>
          <w:sz w:val="24"/>
          <w:szCs w:val="24"/>
        </w:rPr>
      </w:pPr>
      <w:proofErr w:type="gramStart"/>
      <w:r>
        <w:rPr>
          <w:rFonts w:ascii="Calibri" w:eastAsia="Calibri" w:hAnsi="Calibri" w:cs="Calibri"/>
          <w:b/>
          <w:color w:val="FF0000"/>
          <w:sz w:val="24"/>
          <w:szCs w:val="24"/>
        </w:rPr>
        <w:t>[ OU</w:t>
      </w:r>
      <w:proofErr w:type="gramEnd"/>
      <w:r>
        <w:rPr>
          <w:rFonts w:ascii="Calibri" w:eastAsia="Calibri" w:hAnsi="Calibri" w:cs="Calibri"/>
          <w:b/>
          <w:color w:val="FF0000"/>
          <w:sz w:val="24"/>
          <w:szCs w:val="24"/>
        </w:rPr>
        <w:t xml:space="preserve"> ]</w:t>
      </w:r>
    </w:p>
    <w:p w:rsidR="00C13147" w:rsidRDefault="00C13147">
      <w:pPr>
        <w:rPr>
          <w:rFonts w:ascii="Calibri" w:eastAsia="Calibri" w:hAnsi="Calibri" w:cs="Calibri"/>
          <w:sz w:val="24"/>
          <w:szCs w:val="24"/>
        </w:rPr>
      </w:pPr>
    </w:p>
    <w:p w:rsidR="00C13147" w:rsidRDefault="00BB3EF9">
      <w:pPr>
        <w:numPr>
          <w:ilvl w:val="0"/>
          <w:numId w:val="2"/>
        </w:numPr>
        <w:rPr>
          <w:rFonts w:ascii="Calibri" w:eastAsia="Calibri" w:hAnsi="Calibri" w:cs="Calibri"/>
          <w:sz w:val="24"/>
          <w:szCs w:val="24"/>
        </w:rPr>
      </w:pPr>
      <w:proofErr w:type="gramStart"/>
      <w:r>
        <w:rPr>
          <w:rFonts w:ascii="Calibri" w:eastAsia="Calibri" w:hAnsi="Calibri" w:cs="Calibri"/>
          <w:sz w:val="24"/>
          <w:szCs w:val="24"/>
        </w:rPr>
        <w:t>d'être</w:t>
      </w:r>
      <w:proofErr w:type="gramEnd"/>
      <w:r>
        <w:rPr>
          <w:rFonts w:ascii="Calibri" w:eastAsia="Calibri" w:hAnsi="Calibri" w:cs="Calibri"/>
          <w:sz w:val="24"/>
          <w:szCs w:val="24"/>
        </w:rPr>
        <w:t xml:space="preserve"> liés à l'employeur par un contrat de travail à la date du 31 décembre 2018.</w:t>
      </w:r>
    </w:p>
    <w:p w:rsidR="00C13147" w:rsidRDefault="00C13147">
      <w:pPr>
        <w:rPr>
          <w:rFonts w:ascii="Calibri" w:eastAsia="Calibri" w:hAnsi="Calibri" w:cs="Calibri"/>
          <w:sz w:val="24"/>
          <w:szCs w:val="24"/>
        </w:rPr>
      </w:pPr>
    </w:p>
    <w:p w:rsidR="00C13147" w:rsidRDefault="00C13147">
      <w:pPr>
        <w:rPr>
          <w:rFonts w:ascii="Calibri" w:eastAsia="Calibri" w:hAnsi="Calibri" w:cs="Calibri"/>
          <w:b/>
          <w:sz w:val="24"/>
          <w:szCs w:val="24"/>
        </w:rPr>
      </w:pPr>
    </w:p>
    <w:p w:rsidR="00C13147" w:rsidRDefault="00BB3EF9">
      <w:pPr>
        <w:rPr>
          <w:rFonts w:ascii="Calibri" w:eastAsia="Calibri" w:hAnsi="Calibri" w:cs="Calibri"/>
          <w:b/>
          <w:sz w:val="28"/>
          <w:szCs w:val="28"/>
        </w:rPr>
      </w:pPr>
      <w:r>
        <w:rPr>
          <w:rFonts w:ascii="Calibri" w:eastAsia="Calibri" w:hAnsi="Calibri" w:cs="Calibri"/>
          <w:b/>
          <w:sz w:val="28"/>
          <w:szCs w:val="28"/>
        </w:rPr>
        <w:lastRenderedPageBreak/>
        <w:t>Article 3 : Montant de la prime exceptionnelle de pouvoir d'achat</w:t>
      </w:r>
    </w:p>
    <w:p w:rsidR="00C13147" w:rsidRDefault="00C13147">
      <w:pPr>
        <w:rPr>
          <w:rFonts w:ascii="Calibri" w:eastAsia="Calibri" w:hAnsi="Calibri" w:cs="Calibri"/>
          <w:sz w:val="24"/>
          <w:szCs w:val="24"/>
        </w:rPr>
      </w:pPr>
    </w:p>
    <w:p w:rsidR="00C13147" w:rsidRDefault="00BB3EF9">
      <w:pPr>
        <w:rPr>
          <w:rFonts w:ascii="Calibri" w:eastAsia="Calibri" w:hAnsi="Calibri" w:cs="Calibri"/>
          <w:b/>
          <w:color w:val="FF0000"/>
          <w:sz w:val="24"/>
          <w:szCs w:val="24"/>
        </w:rPr>
      </w:pPr>
      <w:proofErr w:type="gramStart"/>
      <w:r>
        <w:rPr>
          <w:rFonts w:ascii="Calibri" w:eastAsia="Calibri" w:hAnsi="Calibri" w:cs="Calibri"/>
          <w:b/>
          <w:color w:val="FF0000"/>
          <w:sz w:val="24"/>
          <w:szCs w:val="24"/>
        </w:rPr>
        <w:t>[ 1</w:t>
      </w:r>
      <w:proofErr w:type="gramEnd"/>
      <w:r>
        <w:rPr>
          <w:rFonts w:ascii="Calibri" w:eastAsia="Calibri" w:hAnsi="Calibri" w:cs="Calibri"/>
          <w:b/>
          <w:color w:val="FF0000"/>
          <w:sz w:val="24"/>
          <w:szCs w:val="24"/>
        </w:rPr>
        <w:t>/ Choisir entre les variantes 1 et 2 avec ou sans modulation ]</w:t>
      </w:r>
    </w:p>
    <w:p w:rsidR="00C13147" w:rsidRDefault="00C13147">
      <w:pPr>
        <w:rPr>
          <w:rFonts w:ascii="Calibri" w:eastAsia="Calibri" w:hAnsi="Calibri" w:cs="Calibri"/>
          <w:b/>
          <w:color w:val="FF0000"/>
          <w:sz w:val="24"/>
          <w:szCs w:val="24"/>
        </w:rPr>
      </w:pPr>
    </w:p>
    <w:p w:rsidR="00C13147" w:rsidRDefault="00BB3EF9">
      <w:pPr>
        <w:rPr>
          <w:rFonts w:ascii="Calibri" w:eastAsia="Calibri" w:hAnsi="Calibri" w:cs="Calibri"/>
          <w:b/>
          <w:color w:val="FF0000"/>
          <w:sz w:val="24"/>
          <w:szCs w:val="24"/>
        </w:rPr>
      </w:pPr>
      <w:proofErr w:type="gramStart"/>
      <w:r>
        <w:rPr>
          <w:rFonts w:ascii="Calibri" w:eastAsia="Calibri" w:hAnsi="Calibri" w:cs="Calibri"/>
          <w:b/>
          <w:color w:val="FF0000"/>
          <w:sz w:val="24"/>
          <w:szCs w:val="24"/>
        </w:rPr>
        <w:t>[ Variante</w:t>
      </w:r>
      <w:proofErr w:type="gramEnd"/>
      <w:r>
        <w:rPr>
          <w:rFonts w:ascii="Calibri" w:eastAsia="Calibri" w:hAnsi="Calibri" w:cs="Calibri"/>
          <w:b/>
          <w:color w:val="FF0000"/>
          <w:sz w:val="24"/>
          <w:szCs w:val="24"/>
        </w:rPr>
        <w:t xml:space="preserve"> 1 : sans modulation ]</w:t>
      </w:r>
    </w:p>
    <w:p w:rsidR="00C13147" w:rsidRDefault="00C13147">
      <w:pP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La prime exceptionnelle de pouvoir d'achat est versée à tous les bénéficiaires identifiés dans l'article 2 ci-dessus. Elle ne peut se substituer à aucun élément de rémunération ou augmentation de rémunération prévus par la convention ou l'accord de branche, un accord d'entreprise, un accord salarial antérieur, le contrat de travail ou même un usage d'entreprise.</w:t>
      </w:r>
    </w:p>
    <w:p w:rsidR="00C13147" w:rsidRDefault="00C13147">
      <w:pP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Le montant de la prime exceptionnelle de pouvoir d'achat est fixé à 1 000€ (mille euros) par bénéficiaire.</w:t>
      </w:r>
    </w:p>
    <w:p w:rsidR="00C13147" w:rsidRDefault="00C13147">
      <w:pPr>
        <w:rPr>
          <w:rFonts w:ascii="Calibri" w:eastAsia="Calibri" w:hAnsi="Calibri" w:cs="Calibri"/>
          <w:sz w:val="24"/>
          <w:szCs w:val="24"/>
        </w:rPr>
      </w:pPr>
    </w:p>
    <w:p w:rsidR="00C13147" w:rsidRDefault="00C13147">
      <w:pPr>
        <w:rPr>
          <w:rFonts w:ascii="Calibri" w:eastAsia="Calibri" w:hAnsi="Calibri" w:cs="Calibri"/>
          <w:sz w:val="24"/>
          <w:szCs w:val="24"/>
        </w:rPr>
      </w:pPr>
      <w:bookmarkStart w:id="0" w:name="_GoBack"/>
      <w:bookmarkEnd w:id="0"/>
    </w:p>
    <w:p w:rsidR="00C13147" w:rsidRDefault="00BB3EF9">
      <w:pPr>
        <w:rPr>
          <w:rFonts w:ascii="Calibri" w:eastAsia="Calibri" w:hAnsi="Calibri" w:cs="Calibri"/>
          <w:b/>
          <w:color w:val="FF0000"/>
          <w:sz w:val="24"/>
          <w:szCs w:val="24"/>
        </w:rPr>
      </w:pPr>
      <w:proofErr w:type="gramStart"/>
      <w:r>
        <w:rPr>
          <w:rFonts w:ascii="Calibri" w:eastAsia="Calibri" w:hAnsi="Calibri" w:cs="Calibri"/>
          <w:b/>
          <w:color w:val="FF0000"/>
          <w:sz w:val="24"/>
          <w:szCs w:val="24"/>
        </w:rPr>
        <w:t>[ 2</w:t>
      </w:r>
      <w:proofErr w:type="gramEnd"/>
      <w:r>
        <w:rPr>
          <w:rFonts w:ascii="Calibri" w:eastAsia="Calibri" w:hAnsi="Calibri" w:cs="Calibri"/>
          <w:b/>
          <w:color w:val="FF0000"/>
          <w:sz w:val="24"/>
          <w:szCs w:val="24"/>
        </w:rPr>
        <w:t>/ Choisir entre les variantes 2.1 / 2.2 / 2.3 / 2.4 / 2.5 de modulation - Possibilité de cumuler certaines variantes ]</w:t>
      </w:r>
    </w:p>
    <w:p w:rsidR="00C13147" w:rsidRDefault="00C13147">
      <w:pPr>
        <w:rPr>
          <w:rFonts w:ascii="Calibri" w:eastAsia="Calibri" w:hAnsi="Calibri" w:cs="Calibri"/>
          <w:b/>
          <w:color w:val="FF0000"/>
          <w:sz w:val="24"/>
          <w:szCs w:val="24"/>
        </w:rPr>
      </w:pPr>
    </w:p>
    <w:p w:rsidR="00C13147" w:rsidRDefault="00BB3EF9">
      <w:pPr>
        <w:rPr>
          <w:rFonts w:ascii="Calibri" w:eastAsia="Calibri" w:hAnsi="Calibri" w:cs="Calibri"/>
          <w:b/>
          <w:color w:val="FF0000"/>
          <w:sz w:val="24"/>
          <w:szCs w:val="24"/>
        </w:rPr>
      </w:pPr>
      <w:proofErr w:type="gramStart"/>
      <w:r>
        <w:rPr>
          <w:rFonts w:ascii="Calibri" w:eastAsia="Calibri" w:hAnsi="Calibri" w:cs="Calibri"/>
          <w:b/>
          <w:color w:val="FF0000"/>
          <w:sz w:val="24"/>
          <w:szCs w:val="24"/>
        </w:rPr>
        <w:t>[ Variante</w:t>
      </w:r>
      <w:proofErr w:type="gramEnd"/>
      <w:r>
        <w:rPr>
          <w:rFonts w:ascii="Calibri" w:eastAsia="Calibri" w:hAnsi="Calibri" w:cs="Calibri"/>
          <w:b/>
          <w:color w:val="FF0000"/>
          <w:sz w:val="24"/>
          <w:szCs w:val="24"/>
        </w:rPr>
        <w:t xml:space="preserve"> 2.1 :  modulation en fonction de la durée de présence ]</w:t>
      </w:r>
    </w:p>
    <w:p w:rsidR="00C13147" w:rsidRDefault="00C13147">
      <w:pP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 xml:space="preserve">Le montant de la prime exceptionnelle de pouvoir d'achat est fixé à </w:t>
      </w:r>
      <w:r>
        <w:rPr>
          <w:rFonts w:ascii="Calibri" w:eastAsia="Calibri" w:hAnsi="Calibri" w:cs="Calibri"/>
          <w:b/>
          <w:sz w:val="24"/>
          <w:szCs w:val="24"/>
        </w:rPr>
        <w:t>[Montant]</w:t>
      </w:r>
      <w:r>
        <w:rPr>
          <w:rFonts w:ascii="Calibri" w:eastAsia="Calibri" w:hAnsi="Calibri" w:cs="Calibri"/>
          <w:sz w:val="24"/>
          <w:szCs w:val="24"/>
        </w:rPr>
        <w:t>€ par bénéficiaire justifiant d'une durée de présence ininterrompue de 12 mois au cours de l'année 2018.</w:t>
      </w:r>
    </w:p>
    <w:p w:rsidR="00C13147" w:rsidRDefault="00C13147">
      <w:pP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La prime exceptionnelle de pouvoir d'achat est proratisée selon les mêmes règles que celles qui s'appliquent au SMIC calculé pour les allègements généraux de cotisations. Le prorata est appliqué aux salariés entrés au cours de l'année 2018 et à ceux dont l'absence n'est pas assimilée à du temps de travail effectif.</w:t>
      </w:r>
    </w:p>
    <w:p w:rsidR="00C13147" w:rsidRDefault="00C13147">
      <w:pPr>
        <w:rPr>
          <w:rFonts w:ascii="Calibri" w:eastAsia="Calibri" w:hAnsi="Calibri" w:cs="Calibri"/>
          <w:sz w:val="24"/>
          <w:szCs w:val="24"/>
        </w:rPr>
      </w:pPr>
    </w:p>
    <w:p w:rsidR="00C13147" w:rsidRDefault="00BB3EF9">
      <w:pPr>
        <w:rPr>
          <w:rFonts w:ascii="Calibri" w:eastAsia="Calibri" w:hAnsi="Calibri" w:cs="Calibri"/>
          <w:b/>
          <w:color w:val="FF0000"/>
          <w:sz w:val="24"/>
          <w:szCs w:val="24"/>
        </w:rPr>
      </w:pPr>
      <w:proofErr w:type="gramStart"/>
      <w:r>
        <w:rPr>
          <w:rFonts w:ascii="Calibri" w:eastAsia="Calibri" w:hAnsi="Calibri" w:cs="Calibri"/>
          <w:b/>
          <w:color w:val="FF0000"/>
          <w:sz w:val="24"/>
          <w:szCs w:val="24"/>
        </w:rPr>
        <w:t>[ Variante</w:t>
      </w:r>
      <w:proofErr w:type="gramEnd"/>
      <w:r>
        <w:rPr>
          <w:rFonts w:ascii="Calibri" w:eastAsia="Calibri" w:hAnsi="Calibri" w:cs="Calibri"/>
          <w:b/>
          <w:color w:val="FF0000"/>
          <w:sz w:val="24"/>
          <w:szCs w:val="24"/>
        </w:rPr>
        <w:t xml:space="preserve"> 2.2 : modulation en fonction de la durée de travail ]</w:t>
      </w:r>
    </w:p>
    <w:p w:rsidR="00C13147" w:rsidRDefault="00C13147">
      <w:pP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 xml:space="preserve">Le montant de la prime exceptionnelle de pouvoir d'achat est fixé à </w:t>
      </w:r>
      <w:r>
        <w:rPr>
          <w:rFonts w:ascii="Calibri" w:eastAsia="Calibri" w:hAnsi="Calibri" w:cs="Calibri"/>
          <w:b/>
          <w:sz w:val="24"/>
          <w:szCs w:val="24"/>
        </w:rPr>
        <w:t>[Montant]</w:t>
      </w:r>
      <w:r>
        <w:rPr>
          <w:rFonts w:ascii="Calibri" w:eastAsia="Calibri" w:hAnsi="Calibri" w:cs="Calibri"/>
          <w:sz w:val="24"/>
          <w:szCs w:val="24"/>
        </w:rPr>
        <w:t>€ par bénéficiaire à temps complet.</w:t>
      </w:r>
    </w:p>
    <w:p w:rsidR="00C13147" w:rsidRDefault="00C13147">
      <w:pPr>
        <w:rPr>
          <w:rFonts w:ascii="Calibri" w:eastAsia="Calibri" w:hAnsi="Calibri" w:cs="Calibri"/>
          <w:sz w:val="24"/>
          <w:szCs w:val="24"/>
        </w:rPr>
      </w:pPr>
    </w:p>
    <w:p w:rsidR="00C13147" w:rsidRDefault="00BB3EF9">
      <w:pPr>
        <w:rPr>
          <w:rFonts w:ascii="Calibri" w:eastAsia="Calibri" w:hAnsi="Calibri" w:cs="Calibri"/>
          <w:b/>
          <w:sz w:val="24"/>
          <w:szCs w:val="24"/>
        </w:rPr>
      </w:pPr>
      <w:r>
        <w:rPr>
          <w:rFonts w:ascii="Calibri" w:eastAsia="Calibri" w:hAnsi="Calibri" w:cs="Calibri"/>
          <w:sz w:val="24"/>
          <w:szCs w:val="24"/>
        </w:rPr>
        <w:t xml:space="preserve">Pour les salariés à temps partiel, la prime exceptionnelle est proratisée de la manière suivante : </w:t>
      </w:r>
      <w:r>
        <w:rPr>
          <w:rFonts w:ascii="Calibri" w:eastAsia="Calibri" w:hAnsi="Calibri" w:cs="Calibri"/>
          <w:b/>
          <w:sz w:val="24"/>
          <w:szCs w:val="24"/>
        </w:rPr>
        <w:t>[à compléter]</w:t>
      </w:r>
    </w:p>
    <w:p w:rsidR="00C13147" w:rsidRDefault="00C13147">
      <w:pPr>
        <w:rPr>
          <w:rFonts w:ascii="Calibri" w:eastAsia="Calibri" w:hAnsi="Calibri" w:cs="Calibri"/>
          <w:sz w:val="24"/>
          <w:szCs w:val="24"/>
        </w:rPr>
      </w:pPr>
    </w:p>
    <w:p w:rsidR="00C13147" w:rsidRDefault="00BB3EF9">
      <w:pPr>
        <w:rPr>
          <w:rFonts w:ascii="Calibri" w:eastAsia="Calibri" w:hAnsi="Calibri" w:cs="Calibri"/>
          <w:b/>
          <w:color w:val="FF0000"/>
          <w:sz w:val="24"/>
          <w:szCs w:val="24"/>
        </w:rPr>
      </w:pPr>
      <w:proofErr w:type="gramStart"/>
      <w:r>
        <w:rPr>
          <w:rFonts w:ascii="Calibri" w:eastAsia="Calibri" w:hAnsi="Calibri" w:cs="Calibri"/>
          <w:b/>
          <w:color w:val="FF0000"/>
          <w:sz w:val="24"/>
          <w:szCs w:val="24"/>
        </w:rPr>
        <w:t>[ Variante</w:t>
      </w:r>
      <w:proofErr w:type="gramEnd"/>
      <w:r>
        <w:rPr>
          <w:rFonts w:ascii="Calibri" w:eastAsia="Calibri" w:hAnsi="Calibri" w:cs="Calibri"/>
          <w:b/>
          <w:color w:val="FF0000"/>
          <w:sz w:val="24"/>
          <w:szCs w:val="24"/>
        </w:rPr>
        <w:t xml:space="preserve"> 2.3 : modulation en fonction du salaire ]</w:t>
      </w:r>
    </w:p>
    <w:p w:rsidR="00C13147" w:rsidRDefault="00C13147">
      <w:pP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lastRenderedPageBreak/>
        <w:t>Le montant de la prime exceptionnelle de pouvoir d'achat est fixé proportionnellement aux salaires perçus au cours de l'année 2018 dans les conditions suivantes :</w:t>
      </w:r>
    </w:p>
    <w:p w:rsidR="00C13147" w:rsidRDefault="00BB3EF9">
      <w:pPr>
        <w:numPr>
          <w:ilvl w:val="0"/>
          <w:numId w:val="1"/>
        </w:numPr>
        <w:pBdr>
          <w:top w:val="none" w:sz="0" w:space="2" w:color="000000"/>
          <w:bottom w:val="none" w:sz="0" w:space="2" w:color="000000"/>
          <w:between w:val="none" w:sz="0" w:space="2" w:color="000000"/>
        </w:pBdr>
        <w:spacing w:line="240" w:lineRule="auto"/>
      </w:pPr>
      <w:r>
        <w:rPr>
          <w:rFonts w:ascii="Calibri" w:eastAsia="Calibri" w:hAnsi="Calibri" w:cs="Calibri"/>
          <w:b/>
          <w:sz w:val="24"/>
          <w:szCs w:val="24"/>
        </w:rPr>
        <w:t>[Montant]</w:t>
      </w:r>
      <w:r>
        <w:rPr>
          <w:rFonts w:ascii="Calibri" w:eastAsia="Calibri" w:hAnsi="Calibri" w:cs="Calibri"/>
          <w:sz w:val="24"/>
          <w:szCs w:val="24"/>
        </w:rPr>
        <w:t xml:space="preserve">€ pour un salaire brut annuel inférieur à </w:t>
      </w:r>
      <w:r>
        <w:rPr>
          <w:rFonts w:ascii="Calibri" w:eastAsia="Calibri" w:hAnsi="Calibri" w:cs="Calibri"/>
          <w:b/>
          <w:sz w:val="24"/>
          <w:szCs w:val="24"/>
        </w:rPr>
        <w:t>[Montant]</w:t>
      </w:r>
      <w:r>
        <w:rPr>
          <w:rFonts w:ascii="Calibri" w:eastAsia="Calibri" w:hAnsi="Calibri" w:cs="Calibri"/>
          <w:sz w:val="24"/>
          <w:szCs w:val="24"/>
        </w:rPr>
        <w:t>€</w:t>
      </w:r>
    </w:p>
    <w:p w:rsidR="00C13147" w:rsidRDefault="00BB3EF9">
      <w:pPr>
        <w:numPr>
          <w:ilvl w:val="0"/>
          <w:numId w:val="1"/>
        </w:numPr>
        <w:pBdr>
          <w:top w:val="none" w:sz="0" w:space="2" w:color="000000"/>
          <w:bottom w:val="none" w:sz="0" w:space="2" w:color="000000"/>
          <w:between w:val="none" w:sz="0" w:space="2" w:color="000000"/>
        </w:pBdr>
        <w:spacing w:line="240" w:lineRule="auto"/>
      </w:pPr>
      <w:r>
        <w:rPr>
          <w:rFonts w:ascii="Calibri" w:eastAsia="Calibri" w:hAnsi="Calibri" w:cs="Calibri"/>
          <w:b/>
          <w:sz w:val="24"/>
          <w:szCs w:val="24"/>
        </w:rPr>
        <w:t>[Montant]</w:t>
      </w:r>
      <w:r>
        <w:rPr>
          <w:rFonts w:ascii="Calibri" w:eastAsia="Calibri" w:hAnsi="Calibri" w:cs="Calibri"/>
          <w:sz w:val="24"/>
          <w:szCs w:val="24"/>
        </w:rPr>
        <w:t xml:space="preserve">€ pour un salaire brut annuel compris entre </w:t>
      </w:r>
      <w:r>
        <w:rPr>
          <w:rFonts w:ascii="Calibri" w:eastAsia="Calibri" w:hAnsi="Calibri" w:cs="Calibri"/>
          <w:b/>
          <w:sz w:val="24"/>
          <w:szCs w:val="24"/>
        </w:rPr>
        <w:t>[Montant]</w:t>
      </w:r>
      <w:r>
        <w:rPr>
          <w:rFonts w:ascii="Calibri" w:eastAsia="Calibri" w:hAnsi="Calibri" w:cs="Calibri"/>
          <w:sz w:val="24"/>
          <w:szCs w:val="24"/>
        </w:rPr>
        <w:t>€ et [montant]€</w:t>
      </w:r>
    </w:p>
    <w:p w:rsidR="00C13147" w:rsidRDefault="00BB3EF9">
      <w:pPr>
        <w:numPr>
          <w:ilvl w:val="0"/>
          <w:numId w:val="1"/>
        </w:numPr>
        <w:pBdr>
          <w:top w:val="none" w:sz="0" w:space="2" w:color="000000"/>
          <w:bottom w:val="none" w:sz="0" w:space="2" w:color="000000"/>
          <w:between w:val="none" w:sz="0" w:space="2" w:color="000000"/>
        </w:pBdr>
        <w:spacing w:line="240" w:lineRule="auto"/>
      </w:pPr>
      <w:r>
        <w:rPr>
          <w:rFonts w:ascii="Calibri" w:eastAsia="Calibri" w:hAnsi="Calibri" w:cs="Calibri"/>
          <w:b/>
          <w:sz w:val="24"/>
          <w:szCs w:val="24"/>
        </w:rPr>
        <w:t>[Montant]</w:t>
      </w:r>
      <w:r>
        <w:rPr>
          <w:rFonts w:ascii="Calibri" w:eastAsia="Calibri" w:hAnsi="Calibri" w:cs="Calibri"/>
          <w:sz w:val="24"/>
          <w:szCs w:val="24"/>
        </w:rPr>
        <w:t xml:space="preserve">€ pour un salaire brut annuel supérieur à </w:t>
      </w:r>
      <w:r>
        <w:rPr>
          <w:rFonts w:ascii="Calibri" w:eastAsia="Calibri" w:hAnsi="Calibri" w:cs="Calibri"/>
          <w:b/>
          <w:sz w:val="24"/>
          <w:szCs w:val="24"/>
        </w:rPr>
        <w:t>[Montant]</w:t>
      </w:r>
      <w:r>
        <w:rPr>
          <w:rFonts w:ascii="Calibri" w:eastAsia="Calibri" w:hAnsi="Calibri" w:cs="Calibri"/>
          <w:sz w:val="24"/>
          <w:szCs w:val="24"/>
        </w:rPr>
        <w:t>€ et inférieur à 53 944,80€</w:t>
      </w:r>
    </w:p>
    <w:p w:rsidR="00C13147" w:rsidRDefault="00C13147">
      <w:pP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Ces montants sont applicables à temps complet justifiant d'une durée de présence de 12 mois ininterrompus au cours de l'année 2018. Ils seront calculés au prorata de la durée de présence ou du temps de travail des salariés à temps partiel au cours de la période.</w:t>
      </w:r>
    </w:p>
    <w:p w:rsidR="00C13147" w:rsidRDefault="00C13147">
      <w:pPr>
        <w:rPr>
          <w:rFonts w:ascii="Calibri" w:eastAsia="Calibri" w:hAnsi="Calibri" w:cs="Calibri"/>
          <w:sz w:val="24"/>
          <w:szCs w:val="24"/>
        </w:rPr>
      </w:pPr>
    </w:p>
    <w:p w:rsidR="00C13147" w:rsidRDefault="00BB3EF9">
      <w:pPr>
        <w:rPr>
          <w:rFonts w:ascii="Calibri" w:eastAsia="Calibri" w:hAnsi="Calibri" w:cs="Calibri"/>
          <w:b/>
          <w:color w:val="FF0000"/>
          <w:sz w:val="24"/>
          <w:szCs w:val="24"/>
        </w:rPr>
      </w:pPr>
      <w:proofErr w:type="gramStart"/>
      <w:r>
        <w:rPr>
          <w:rFonts w:ascii="Calibri" w:eastAsia="Calibri" w:hAnsi="Calibri" w:cs="Calibri"/>
          <w:b/>
          <w:color w:val="FF0000"/>
          <w:sz w:val="24"/>
          <w:szCs w:val="24"/>
        </w:rPr>
        <w:t>[ Variante</w:t>
      </w:r>
      <w:proofErr w:type="gramEnd"/>
      <w:r>
        <w:rPr>
          <w:rFonts w:ascii="Calibri" w:eastAsia="Calibri" w:hAnsi="Calibri" w:cs="Calibri"/>
          <w:b/>
          <w:color w:val="FF0000"/>
          <w:sz w:val="24"/>
          <w:szCs w:val="24"/>
        </w:rPr>
        <w:t xml:space="preserve"> 2.4 : modulation en fonction de la classification ]</w:t>
      </w:r>
    </w:p>
    <w:p w:rsidR="00C13147" w:rsidRDefault="00C13147">
      <w:pP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Le montant de la prime exceptionnelle de pouvoir d'achat est fixé en fonction de la classification des salariés au cours de l'année 2018 dans les conditions suivantes :</w:t>
      </w:r>
    </w:p>
    <w:p w:rsidR="00C13147" w:rsidRDefault="00BB3EF9">
      <w:pPr>
        <w:numPr>
          <w:ilvl w:val="0"/>
          <w:numId w:val="3"/>
        </w:numPr>
        <w:pBdr>
          <w:top w:val="none" w:sz="0" w:space="2" w:color="000000"/>
          <w:bottom w:val="none" w:sz="0" w:space="2" w:color="000000"/>
          <w:between w:val="none" w:sz="0" w:space="2" w:color="000000"/>
        </w:pBdr>
        <w:spacing w:line="240" w:lineRule="auto"/>
      </w:pPr>
      <w:r>
        <w:rPr>
          <w:rFonts w:ascii="Calibri" w:eastAsia="Calibri" w:hAnsi="Calibri" w:cs="Calibri"/>
          <w:b/>
          <w:sz w:val="24"/>
          <w:szCs w:val="24"/>
        </w:rPr>
        <w:t>[Montant]</w:t>
      </w:r>
      <w:r>
        <w:rPr>
          <w:rFonts w:ascii="Calibri" w:eastAsia="Calibri" w:hAnsi="Calibri" w:cs="Calibri"/>
          <w:sz w:val="24"/>
          <w:szCs w:val="24"/>
        </w:rPr>
        <w:t xml:space="preserve">€ pour les salariés </w:t>
      </w:r>
      <w:r>
        <w:rPr>
          <w:rFonts w:ascii="Calibri" w:eastAsia="Calibri" w:hAnsi="Calibri" w:cs="Calibri"/>
          <w:b/>
          <w:sz w:val="24"/>
          <w:szCs w:val="24"/>
        </w:rPr>
        <w:t>[décrire la classification]</w:t>
      </w:r>
    </w:p>
    <w:p w:rsidR="00C13147" w:rsidRDefault="00BB3EF9">
      <w:pPr>
        <w:numPr>
          <w:ilvl w:val="0"/>
          <w:numId w:val="3"/>
        </w:numPr>
        <w:pBdr>
          <w:top w:val="none" w:sz="0" w:space="2" w:color="000000"/>
          <w:bottom w:val="none" w:sz="0" w:space="2" w:color="000000"/>
          <w:between w:val="none" w:sz="0" w:space="2" w:color="000000"/>
        </w:pBdr>
        <w:spacing w:line="240" w:lineRule="auto"/>
      </w:pPr>
      <w:r>
        <w:rPr>
          <w:rFonts w:ascii="Calibri" w:eastAsia="Calibri" w:hAnsi="Calibri" w:cs="Calibri"/>
          <w:b/>
          <w:sz w:val="24"/>
          <w:szCs w:val="24"/>
        </w:rPr>
        <w:t>[Montant]</w:t>
      </w:r>
      <w:r>
        <w:rPr>
          <w:rFonts w:ascii="Calibri" w:eastAsia="Calibri" w:hAnsi="Calibri" w:cs="Calibri"/>
          <w:sz w:val="24"/>
          <w:szCs w:val="24"/>
        </w:rPr>
        <w:t xml:space="preserve">€ pour les salariés </w:t>
      </w:r>
      <w:r>
        <w:rPr>
          <w:rFonts w:ascii="Calibri" w:eastAsia="Calibri" w:hAnsi="Calibri" w:cs="Calibri"/>
          <w:b/>
          <w:sz w:val="24"/>
          <w:szCs w:val="24"/>
        </w:rPr>
        <w:t>[décrire la classification]</w:t>
      </w:r>
    </w:p>
    <w:p w:rsidR="00C13147" w:rsidRDefault="00C13147">
      <w:pPr>
        <w:rPr>
          <w:rFonts w:ascii="Calibri" w:eastAsia="Calibri" w:hAnsi="Calibri" w:cs="Calibri"/>
          <w:sz w:val="24"/>
          <w:szCs w:val="24"/>
        </w:rPr>
      </w:pPr>
    </w:p>
    <w:p w:rsidR="00C13147" w:rsidRDefault="00BB3EF9">
      <w:pPr>
        <w:rPr>
          <w:rFonts w:ascii="Calibri" w:eastAsia="Calibri" w:hAnsi="Calibri" w:cs="Calibri"/>
          <w:b/>
          <w:color w:val="FF0000"/>
          <w:sz w:val="24"/>
          <w:szCs w:val="24"/>
        </w:rPr>
      </w:pPr>
      <w:proofErr w:type="gramStart"/>
      <w:r>
        <w:rPr>
          <w:rFonts w:ascii="Calibri" w:eastAsia="Calibri" w:hAnsi="Calibri" w:cs="Calibri"/>
          <w:b/>
          <w:color w:val="FF0000"/>
          <w:sz w:val="24"/>
          <w:szCs w:val="24"/>
        </w:rPr>
        <w:t>[ Variante</w:t>
      </w:r>
      <w:proofErr w:type="gramEnd"/>
      <w:r>
        <w:rPr>
          <w:rFonts w:ascii="Calibri" w:eastAsia="Calibri" w:hAnsi="Calibri" w:cs="Calibri"/>
          <w:b/>
          <w:color w:val="FF0000"/>
          <w:sz w:val="24"/>
          <w:szCs w:val="24"/>
        </w:rPr>
        <w:t xml:space="preserve"> 2.5 : modulation en fonction de l'assiduité - attention à respecter les conditions de validité des primes d'assiduité ]</w:t>
      </w:r>
    </w:p>
    <w:p w:rsidR="00C13147" w:rsidRDefault="00C13147">
      <w:pP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Le montant de la prime exceptionnelle de pouvoir d'achat est fixé à [montant]€ par bénéficiaire.</w:t>
      </w:r>
    </w:p>
    <w:p w:rsidR="00C13147" w:rsidRDefault="00C13147">
      <w:pP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Les salariés qui n'ont jamais été absents pour maladie ou en congés sans solde bénéficient d'un complément de prime de [montant]€ par bénéficiaire.</w:t>
      </w:r>
    </w:p>
    <w:p w:rsidR="00C13147" w:rsidRDefault="00C13147">
      <w:pPr>
        <w:rPr>
          <w:rFonts w:ascii="Calibri" w:eastAsia="Calibri" w:hAnsi="Calibri" w:cs="Calibri"/>
          <w:sz w:val="24"/>
          <w:szCs w:val="24"/>
        </w:rPr>
      </w:pPr>
    </w:p>
    <w:p w:rsidR="00C13147" w:rsidRDefault="00C13147">
      <w:pPr>
        <w:rPr>
          <w:rFonts w:ascii="Calibri" w:eastAsia="Calibri" w:hAnsi="Calibri" w:cs="Calibri"/>
          <w:sz w:val="24"/>
          <w:szCs w:val="24"/>
        </w:rPr>
      </w:pPr>
    </w:p>
    <w:p w:rsidR="00C13147" w:rsidRDefault="00BB3EF9">
      <w:pPr>
        <w:rPr>
          <w:rFonts w:ascii="Calibri" w:eastAsia="Calibri" w:hAnsi="Calibri" w:cs="Calibri"/>
          <w:b/>
          <w:sz w:val="28"/>
          <w:szCs w:val="28"/>
        </w:rPr>
      </w:pPr>
      <w:r>
        <w:rPr>
          <w:rFonts w:ascii="Calibri" w:eastAsia="Calibri" w:hAnsi="Calibri" w:cs="Calibri"/>
          <w:b/>
          <w:sz w:val="28"/>
          <w:szCs w:val="28"/>
        </w:rPr>
        <w:t>Article 4 : Date de versement</w:t>
      </w:r>
    </w:p>
    <w:p w:rsidR="00C13147" w:rsidRDefault="00C13147">
      <w:pPr>
        <w:rPr>
          <w:rFonts w:ascii="Calibri" w:eastAsia="Calibri" w:hAnsi="Calibri" w:cs="Calibri"/>
          <w:b/>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La prime exceptionnelle de pouvoir d'achat sera versée le [date].</w:t>
      </w:r>
    </w:p>
    <w:p w:rsidR="00C13147" w:rsidRDefault="00C13147">
      <w:pPr>
        <w:rPr>
          <w:rFonts w:ascii="Calibri" w:eastAsia="Calibri" w:hAnsi="Calibri" w:cs="Calibri"/>
          <w:sz w:val="24"/>
          <w:szCs w:val="24"/>
        </w:rPr>
      </w:pPr>
    </w:p>
    <w:p w:rsidR="00C13147" w:rsidRDefault="00BB3EF9">
      <w:pPr>
        <w:rPr>
          <w:rFonts w:ascii="Calibri" w:eastAsia="Calibri" w:hAnsi="Calibri" w:cs="Calibri"/>
          <w:b/>
          <w:color w:val="FF0000"/>
          <w:sz w:val="24"/>
          <w:szCs w:val="24"/>
        </w:rPr>
      </w:pPr>
      <w:proofErr w:type="gramStart"/>
      <w:r>
        <w:rPr>
          <w:rFonts w:ascii="Calibri" w:eastAsia="Calibri" w:hAnsi="Calibri" w:cs="Calibri"/>
          <w:b/>
          <w:color w:val="FF0000"/>
          <w:sz w:val="24"/>
          <w:szCs w:val="24"/>
        </w:rPr>
        <w:t>[ OU</w:t>
      </w:r>
      <w:proofErr w:type="gramEnd"/>
      <w:r>
        <w:rPr>
          <w:rFonts w:ascii="Calibri" w:eastAsia="Calibri" w:hAnsi="Calibri" w:cs="Calibri"/>
          <w:b/>
          <w:color w:val="FF0000"/>
          <w:sz w:val="24"/>
          <w:szCs w:val="24"/>
        </w:rPr>
        <w:t xml:space="preserve"> ]</w:t>
      </w:r>
    </w:p>
    <w:p w:rsidR="00C13147" w:rsidRDefault="00C13147">
      <w:pPr>
        <w:rPr>
          <w:rFonts w:ascii="Calibri" w:eastAsia="Calibri" w:hAnsi="Calibri" w:cs="Calibri"/>
          <w:b/>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 xml:space="preserve">La prime exceptionnelle de pouvoir d'achat sera versée au plus tard au mois de </w:t>
      </w:r>
      <w:r>
        <w:rPr>
          <w:rFonts w:ascii="Calibri" w:eastAsia="Calibri" w:hAnsi="Calibri" w:cs="Calibri"/>
          <w:b/>
          <w:sz w:val="24"/>
          <w:szCs w:val="24"/>
        </w:rPr>
        <w:t>[Date]</w:t>
      </w:r>
      <w:r>
        <w:rPr>
          <w:rFonts w:ascii="Calibri" w:eastAsia="Calibri" w:hAnsi="Calibri" w:cs="Calibri"/>
          <w:sz w:val="24"/>
          <w:szCs w:val="24"/>
        </w:rPr>
        <w:t>.</w:t>
      </w:r>
    </w:p>
    <w:p w:rsidR="00C13147" w:rsidRDefault="00C13147">
      <w:pPr>
        <w:rPr>
          <w:rFonts w:ascii="Calibri" w:eastAsia="Calibri" w:hAnsi="Calibri" w:cs="Calibri"/>
          <w:sz w:val="24"/>
          <w:szCs w:val="24"/>
        </w:rPr>
      </w:pPr>
    </w:p>
    <w:p w:rsidR="00C13147" w:rsidRDefault="00C13147">
      <w:pPr>
        <w:rPr>
          <w:rFonts w:ascii="Calibri" w:eastAsia="Calibri" w:hAnsi="Calibri" w:cs="Calibri"/>
          <w:b/>
          <w:sz w:val="24"/>
          <w:szCs w:val="24"/>
        </w:rPr>
      </w:pPr>
    </w:p>
    <w:p w:rsidR="00C13147" w:rsidRDefault="00BB3EF9">
      <w:pPr>
        <w:rPr>
          <w:rFonts w:ascii="Calibri" w:eastAsia="Calibri" w:hAnsi="Calibri" w:cs="Calibri"/>
          <w:b/>
          <w:sz w:val="28"/>
          <w:szCs w:val="28"/>
        </w:rPr>
      </w:pPr>
      <w:r>
        <w:rPr>
          <w:rFonts w:ascii="Calibri" w:eastAsia="Calibri" w:hAnsi="Calibri" w:cs="Calibri"/>
          <w:b/>
          <w:sz w:val="28"/>
          <w:szCs w:val="28"/>
        </w:rPr>
        <w:t>Article 5 : Régime fiscal et social</w:t>
      </w:r>
    </w:p>
    <w:p w:rsidR="00C13147" w:rsidRDefault="00C13147">
      <w:pP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lastRenderedPageBreak/>
        <w:t>La prime exceptionnelle de pouvoir d'achat est exonérée de toutes cotisations sociales, contributions et taxes assises sur les salaires. Elle n'est pas soumise à l'impôt sur le revenu et n'entre pas dans l'assiette du prélèvement à la source.</w:t>
      </w:r>
    </w:p>
    <w:p w:rsidR="00C13147" w:rsidRDefault="00C13147">
      <w:pPr>
        <w:rPr>
          <w:rFonts w:ascii="Calibri" w:eastAsia="Calibri" w:hAnsi="Calibri" w:cs="Calibri"/>
          <w:sz w:val="24"/>
          <w:szCs w:val="24"/>
        </w:rPr>
      </w:pPr>
    </w:p>
    <w:p w:rsidR="00C13147" w:rsidRDefault="00C13147">
      <w:pPr>
        <w:rPr>
          <w:rFonts w:ascii="Calibri" w:eastAsia="Calibri" w:hAnsi="Calibri" w:cs="Calibri"/>
          <w:sz w:val="24"/>
          <w:szCs w:val="24"/>
        </w:rPr>
      </w:pPr>
    </w:p>
    <w:p w:rsidR="00C13147" w:rsidRDefault="00BB3EF9">
      <w:pPr>
        <w:rPr>
          <w:rFonts w:ascii="Calibri" w:eastAsia="Calibri" w:hAnsi="Calibri" w:cs="Calibri"/>
          <w:b/>
          <w:sz w:val="28"/>
          <w:szCs w:val="28"/>
        </w:rPr>
      </w:pPr>
      <w:r>
        <w:rPr>
          <w:rFonts w:ascii="Calibri" w:eastAsia="Calibri" w:hAnsi="Calibri" w:cs="Calibri"/>
          <w:b/>
          <w:sz w:val="28"/>
          <w:szCs w:val="28"/>
        </w:rPr>
        <w:t>Article 6 : Information du personnel et prise d'effet</w:t>
      </w:r>
    </w:p>
    <w:p w:rsidR="00C13147" w:rsidRDefault="00C13147">
      <w:pP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La présente décision unilatérale sera communiquée à tous les salariés de l'entreprise par un exemplaire remis en main propre contre récépissé.</w:t>
      </w:r>
    </w:p>
    <w:p w:rsidR="00C13147" w:rsidRDefault="00C13147">
      <w:pPr>
        <w:rPr>
          <w:rFonts w:ascii="Calibri" w:eastAsia="Calibri" w:hAnsi="Calibri" w:cs="Calibri"/>
          <w:sz w:val="24"/>
          <w:szCs w:val="24"/>
        </w:rPr>
      </w:pPr>
    </w:p>
    <w:p w:rsidR="00C13147" w:rsidRDefault="00BB3EF9">
      <w:pPr>
        <w:rPr>
          <w:rFonts w:ascii="Calibri" w:eastAsia="Calibri" w:hAnsi="Calibri" w:cs="Calibri"/>
          <w:sz w:val="24"/>
          <w:szCs w:val="24"/>
        </w:rPr>
      </w:pPr>
      <w:r>
        <w:rPr>
          <w:rFonts w:ascii="Calibri" w:eastAsia="Calibri" w:hAnsi="Calibri" w:cs="Calibri"/>
          <w:sz w:val="24"/>
          <w:szCs w:val="24"/>
        </w:rPr>
        <w:t>Elle prend effet le jour de sa signature.</w:t>
      </w:r>
    </w:p>
    <w:p w:rsidR="00C13147" w:rsidRDefault="00C13147">
      <w:pPr>
        <w:rPr>
          <w:rFonts w:ascii="Calibri" w:eastAsia="Calibri" w:hAnsi="Calibri" w:cs="Calibri"/>
          <w:b/>
          <w:sz w:val="24"/>
          <w:szCs w:val="24"/>
        </w:rPr>
      </w:pPr>
    </w:p>
    <w:p w:rsidR="00C13147" w:rsidRDefault="00C13147">
      <w:pPr>
        <w:rPr>
          <w:rFonts w:ascii="Calibri" w:eastAsia="Calibri" w:hAnsi="Calibri" w:cs="Calibri"/>
          <w:b/>
          <w:sz w:val="24"/>
          <w:szCs w:val="24"/>
        </w:rPr>
      </w:pPr>
    </w:p>
    <w:p w:rsidR="00C13147" w:rsidRDefault="00BB3EF9">
      <w:pPr>
        <w:jc w:val="right"/>
        <w:rPr>
          <w:rFonts w:ascii="Calibri" w:eastAsia="Calibri" w:hAnsi="Calibri" w:cs="Calibri"/>
          <w:b/>
          <w:sz w:val="24"/>
          <w:szCs w:val="24"/>
        </w:rPr>
      </w:pPr>
      <w:bookmarkStart w:id="1" w:name="_gjdgxs" w:colFirst="0" w:colLast="0"/>
      <w:bookmarkEnd w:id="1"/>
      <w:r>
        <w:rPr>
          <w:rFonts w:ascii="Calibri" w:eastAsia="Calibri" w:hAnsi="Calibri" w:cs="Calibri"/>
          <w:b/>
          <w:sz w:val="24"/>
          <w:szCs w:val="24"/>
        </w:rPr>
        <w:t xml:space="preserve">Fait à [Lieu], le [Date] </w:t>
      </w:r>
    </w:p>
    <w:p w:rsidR="00C13147" w:rsidRDefault="00C13147">
      <w:pPr>
        <w:rPr>
          <w:rFonts w:ascii="Calibri" w:eastAsia="Calibri" w:hAnsi="Calibri" w:cs="Calibri"/>
          <w:b/>
          <w:sz w:val="24"/>
          <w:szCs w:val="24"/>
        </w:rPr>
      </w:pPr>
    </w:p>
    <w:p w:rsidR="00C13147" w:rsidRDefault="00C13147">
      <w:pPr>
        <w:rPr>
          <w:rFonts w:ascii="Calibri" w:eastAsia="Calibri" w:hAnsi="Calibri" w:cs="Calibri"/>
          <w:b/>
          <w:sz w:val="24"/>
          <w:szCs w:val="24"/>
        </w:rPr>
      </w:pPr>
    </w:p>
    <w:sectPr w:rsidR="00C1314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517E"/>
    <w:multiLevelType w:val="multilevel"/>
    <w:tmpl w:val="09901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5A772C"/>
    <w:multiLevelType w:val="multilevel"/>
    <w:tmpl w:val="52002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2B2FAA"/>
    <w:multiLevelType w:val="multilevel"/>
    <w:tmpl w:val="9DF8A63E"/>
    <w:lvl w:ilvl="0">
      <w:start w:val="1"/>
      <w:numFmt w:val="bullet"/>
      <w:lvlText w:val="●"/>
      <w:lvlJc w:val="left"/>
      <w:pPr>
        <w:ind w:left="720" w:hanging="360"/>
      </w:pPr>
      <w:rPr>
        <w:rFonts w:ascii="Verdana" w:eastAsia="Verdana" w:hAnsi="Verdana" w:cs="Verdana"/>
        <w:color w:val="B786A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E139DD"/>
    <w:multiLevelType w:val="multilevel"/>
    <w:tmpl w:val="44A85932"/>
    <w:lvl w:ilvl="0">
      <w:start w:val="1"/>
      <w:numFmt w:val="bullet"/>
      <w:lvlText w:val="●"/>
      <w:lvlJc w:val="left"/>
      <w:pPr>
        <w:ind w:left="720" w:hanging="360"/>
      </w:pPr>
      <w:rPr>
        <w:rFonts w:ascii="Verdana" w:eastAsia="Verdana" w:hAnsi="Verdana" w:cs="Verdana"/>
        <w:color w:val="B786A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C13147"/>
    <w:rsid w:val="00252E44"/>
    <w:rsid w:val="00BB3EF9"/>
    <w:rsid w:val="00C13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432C"/>
  <w15:docId w15:val="{CA268083-DA08-4828-A705-46F8E050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4360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ivane audo</cp:lastModifiedBy>
  <cp:revision>2</cp:revision>
  <dcterms:created xsi:type="dcterms:W3CDTF">2019-01-27T23:18:00Z</dcterms:created>
  <dcterms:modified xsi:type="dcterms:W3CDTF">2019-01-27T23:18:00Z</dcterms:modified>
</cp:coreProperties>
</file>