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394DE" w14:textId="77777777" w:rsidR="0051298F" w:rsidRDefault="0051298F" w:rsidP="00894D2E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rPr>
          <w:rFonts w:ascii="Baskerville" w:hAnsi="Baskerville" w:cs="Helvetica"/>
          <w:color w:val="0A0A0A"/>
          <w:sz w:val="18"/>
          <w:szCs w:val="18"/>
        </w:rPr>
      </w:pPr>
      <w:r w:rsidRPr="00894D2E">
        <w:rPr>
          <w:rFonts w:ascii="Baskerville" w:hAnsi="Baskerville" w:cs="Helvetica"/>
          <w:b/>
          <w:color w:val="0A0A0A"/>
          <w:sz w:val="18"/>
          <w:szCs w:val="18"/>
        </w:rPr>
        <w:t>Docteur…</w:t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</w:r>
      <w:r w:rsidR="00894D2E">
        <w:rPr>
          <w:rFonts w:ascii="Baskerville" w:hAnsi="Baskerville" w:cs="Helvetica"/>
          <w:color w:val="0A0A0A"/>
          <w:sz w:val="18"/>
          <w:szCs w:val="18"/>
        </w:rPr>
        <w:tab/>
        <w:t xml:space="preserve">       Date : …</w:t>
      </w:r>
    </w:p>
    <w:p w14:paraId="1332CB90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Adresse</w:t>
      </w:r>
      <w:proofErr w:type="gramStart"/>
      <w:r>
        <w:rPr>
          <w:rFonts w:ascii="Baskerville" w:hAnsi="Baskerville" w:cs="Helvetica"/>
          <w:color w:val="0A0A0A"/>
          <w:sz w:val="18"/>
          <w:szCs w:val="18"/>
        </w:rPr>
        <w:t>..</w:t>
      </w:r>
      <w:proofErr w:type="gramEnd"/>
    </w:p>
    <w:p w14:paraId="1EB80EA8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CP… VILLE…</w:t>
      </w:r>
    </w:p>
    <w:p w14:paraId="1617177A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Tel </w:t>
      </w:r>
      <w:r>
        <w:rPr>
          <w:rFonts w:ascii="Baskerville" w:hAnsi="Baskerville" w:cs="Helvetica"/>
          <w:color w:val="0A0A0A"/>
          <w:sz w:val="18"/>
          <w:szCs w:val="18"/>
        </w:rPr>
        <w:t>…</w:t>
      </w:r>
    </w:p>
    <w:p w14:paraId="0EEC7200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Mail…</w:t>
      </w:r>
    </w:p>
    <w:p w14:paraId="1FDE12D7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ADELI…</w:t>
      </w:r>
    </w:p>
    <w:p w14:paraId="2585755C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1175FD7F" w14:textId="12BA3B0C" w:rsidR="000C7260" w:rsidRPr="000C7260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b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ab/>
      </w:r>
      <w:r>
        <w:rPr>
          <w:rFonts w:ascii="Baskerville" w:hAnsi="Baskerville" w:cs="Helvetica"/>
          <w:color w:val="0A0A0A"/>
          <w:sz w:val="18"/>
          <w:szCs w:val="18"/>
        </w:rPr>
        <w:tab/>
      </w:r>
      <w:r w:rsidR="000C7260" w:rsidRPr="000C7260">
        <w:rPr>
          <w:rFonts w:ascii="Baskerville" w:hAnsi="Baskerville" w:cs="Helvetica"/>
          <w:b/>
          <w:color w:val="0A0A0A"/>
          <w:sz w:val="18"/>
          <w:szCs w:val="18"/>
        </w:rPr>
        <w:t>Le Sou Médical (MACSF) La Médicale de France</w:t>
      </w:r>
    </w:p>
    <w:p w14:paraId="0BF40731" w14:textId="39783D8B" w:rsidR="0051298F" w:rsidRPr="000C7260" w:rsidRDefault="000C7260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ab/>
      </w:r>
      <w:r>
        <w:rPr>
          <w:rFonts w:ascii="Baskerville" w:hAnsi="Baskerville" w:cs="Helvetica"/>
          <w:color w:val="0A0A0A"/>
          <w:sz w:val="18"/>
          <w:szCs w:val="18"/>
        </w:rPr>
        <w:tab/>
        <w:t>Contrat</w:t>
      </w:r>
      <w:r>
        <w:rPr>
          <w:rFonts w:ascii="Baskerville" w:hAnsi="Baskerville" w:cs="Helvetica"/>
          <w:b/>
          <w:color w:val="0A0A0A"/>
          <w:sz w:val="18"/>
          <w:szCs w:val="18"/>
        </w:rPr>
        <w:t xml:space="preserve"> </w:t>
      </w:r>
      <w:r w:rsidRPr="000C7260">
        <w:rPr>
          <w:rFonts w:ascii="Baskerville" w:hAnsi="Baskerville" w:cs="Helvetica"/>
          <w:color w:val="0A0A0A"/>
          <w:sz w:val="18"/>
          <w:szCs w:val="18"/>
        </w:rPr>
        <w:t>Défense-Recours</w:t>
      </w:r>
    </w:p>
    <w:p w14:paraId="2BC4A231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ab/>
      </w:r>
      <w:r>
        <w:rPr>
          <w:rFonts w:ascii="Baskerville" w:hAnsi="Baskerville" w:cs="Helvetica"/>
          <w:color w:val="0A0A0A"/>
          <w:sz w:val="18"/>
          <w:szCs w:val="18"/>
        </w:rPr>
        <w:tab/>
        <w:t>Adresse</w:t>
      </w:r>
    </w:p>
    <w:p w14:paraId="318EFEE7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ab/>
      </w:r>
      <w:r>
        <w:rPr>
          <w:rFonts w:ascii="Baskerville" w:hAnsi="Baskerville" w:cs="Helvetica"/>
          <w:color w:val="0A0A0A"/>
          <w:sz w:val="18"/>
          <w:szCs w:val="18"/>
        </w:rPr>
        <w:tab/>
        <w:t>CP  VILLE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</w:t>
      </w:r>
    </w:p>
    <w:p w14:paraId="55D5BA3C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0356733B" w14:textId="77777777" w:rsidR="00894D2E" w:rsidRDefault="00894D2E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2E4A7F30" w14:textId="77777777" w:rsidR="000C7260" w:rsidRDefault="000C7260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b/>
          <w:color w:val="0A0A0A"/>
          <w:sz w:val="18"/>
          <w:szCs w:val="18"/>
        </w:rPr>
      </w:pPr>
    </w:p>
    <w:p w14:paraId="54DDBFE2" w14:textId="77777777" w:rsidR="000C7260" w:rsidRDefault="000C7260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b/>
          <w:color w:val="0A0A0A"/>
          <w:sz w:val="18"/>
          <w:szCs w:val="18"/>
        </w:rPr>
      </w:pPr>
    </w:p>
    <w:p w14:paraId="268F5356" w14:textId="33D6321A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 w:rsidRPr="00894D2E">
        <w:rPr>
          <w:rFonts w:ascii="Baskerville" w:hAnsi="Baskerville" w:cs="Helvetica"/>
          <w:b/>
          <w:color w:val="0A0A0A"/>
          <w:sz w:val="18"/>
          <w:szCs w:val="18"/>
        </w:rPr>
        <w:t>Objet: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</w:t>
      </w:r>
      <w:r w:rsidR="000C7260">
        <w:rPr>
          <w:rFonts w:ascii="Baskerville" w:hAnsi="Baskerville" w:cs="Helvetica"/>
          <w:color w:val="0A0A0A"/>
          <w:sz w:val="18"/>
          <w:szCs w:val="18"/>
        </w:rPr>
        <w:t>Mise en jeu de la garantie « défense-Recours » de mon contrat RCP (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Contestation </w:t>
      </w:r>
      <w:r w:rsidR="00BB377F">
        <w:rPr>
          <w:rFonts w:ascii="Baskerville" w:hAnsi="Baskerville" w:cs="Helvetica"/>
          <w:color w:val="0A0A0A"/>
          <w:sz w:val="18"/>
          <w:szCs w:val="18"/>
        </w:rPr>
        <w:t xml:space="preserve">du </w:t>
      </w:r>
      <w:r w:rsidRPr="0051298F">
        <w:rPr>
          <w:rFonts w:ascii="Baskerville" w:hAnsi="Baskerville" w:cs="Helvetica"/>
          <w:color w:val="0A0A0A"/>
          <w:sz w:val="18"/>
          <w:szCs w:val="18"/>
        </w:rPr>
        <w:t>calcul de la</w:t>
      </w:r>
      <w:r>
        <w:rPr>
          <w:rFonts w:ascii="Baskerville" w:hAnsi="Baskerville" w:cs="Helvetica"/>
          <w:color w:val="0A0A0A"/>
          <w:sz w:val="18"/>
          <w:szCs w:val="18"/>
        </w:rPr>
        <w:t xml:space="preserve"> compensation DIPA</w:t>
      </w:r>
      <w:r w:rsidR="000C7260">
        <w:rPr>
          <w:rFonts w:ascii="Baskerville" w:hAnsi="Baskerville" w:cs="Helvetica"/>
          <w:color w:val="0A0A0A"/>
          <w:sz w:val="18"/>
          <w:szCs w:val="18"/>
        </w:rPr>
        <w:t> : Dispositif d’Indemnisation pour</w:t>
      </w:r>
      <w:r>
        <w:rPr>
          <w:rFonts w:ascii="Baskerville" w:hAnsi="Baskerville" w:cs="Helvetica"/>
          <w:color w:val="0A0A0A"/>
          <w:sz w:val="18"/>
          <w:szCs w:val="18"/>
        </w:rPr>
        <w:t xml:space="preserve"> Pe</w:t>
      </w:r>
      <w:r w:rsidRPr="0051298F">
        <w:rPr>
          <w:rFonts w:ascii="Baskerville" w:hAnsi="Baskerville" w:cs="Helvetica"/>
          <w:color w:val="0A0A0A"/>
          <w:sz w:val="18"/>
          <w:szCs w:val="18"/>
        </w:rPr>
        <w:t>rte d'Act</w:t>
      </w:r>
      <w:r w:rsidRPr="0051298F">
        <w:rPr>
          <w:rFonts w:ascii="Baskerville" w:hAnsi="Baskerville" w:cs="Helvetica"/>
          <w:color w:val="171717"/>
          <w:sz w:val="18"/>
          <w:szCs w:val="18"/>
        </w:rPr>
        <w:t>i</w:t>
      </w:r>
      <w:r>
        <w:rPr>
          <w:rFonts w:ascii="Baskerville" w:hAnsi="Baskerville" w:cs="Helvetica"/>
          <w:color w:val="0A0A0A"/>
          <w:sz w:val="18"/>
          <w:szCs w:val="18"/>
        </w:rPr>
        <w:t>vité)</w:t>
      </w:r>
    </w:p>
    <w:p w14:paraId="44E5BDBD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3CACD101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3B4CEEE8" w14:textId="77777777" w:rsidR="000C7260" w:rsidRDefault="000C7260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4CDAE8EE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 w:rsidRPr="0051298F">
        <w:rPr>
          <w:rFonts w:ascii="Baskerville" w:hAnsi="Baskerville" w:cs="Helvetica"/>
          <w:color w:val="0A0A0A"/>
          <w:sz w:val="18"/>
          <w:szCs w:val="18"/>
        </w:rPr>
        <w:t>Madame, Monsi</w:t>
      </w:r>
      <w:r w:rsidRPr="0051298F">
        <w:rPr>
          <w:rFonts w:ascii="Baskerville" w:hAnsi="Baskerville" w:cs="Helvetica"/>
          <w:color w:val="171717"/>
          <w:sz w:val="18"/>
          <w:szCs w:val="18"/>
        </w:rPr>
        <w:t>e</w:t>
      </w:r>
      <w:r w:rsidRPr="0051298F">
        <w:rPr>
          <w:rFonts w:ascii="Baskerville" w:hAnsi="Baskerville" w:cs="Helvetica"/>
          <w:color w:val="0A0A0A"/>
          <w:sz w:val="18"/>
          <w:szCs w:val="18"/>
        </w:rPr>
        <w:t>ur</w:t>
      </w:r>
    </w:p>
    <w:p w14:paraId="0526DCF0" w14:textId="77777777" w:rsidR="0051298F" w:rsidRP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3EF69AEF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1B2FEE1F" w14:textId="430FA59F" w:rsidR="0051298F" w:rsidRPr="0051298F" w:rsidRDefault="000C7260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 xml:space="preserve">Je suis en conflit avec la CNAM et notamment la CPAM dont je dépends : </w:t>
      </w:r>
      <w:r w:rsidR="0051298F">
        <w:rPr>
          <w:rFonts w:ascii="Baskerville" w:hAnsi="Baskerville" w:cs="Helvetica"/>
          <w:color w:val="0A0A0A"/>
          <w:sz w:val="18"/>
          <w:szCs w:val="18"/>
        </w:rPr>
        <w:t>Je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 découvre le solde n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>é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gatif </w:t>
      </w:r>
      <w:r w:rsidR="00C75F7A">
        <w:rPr>
          <w:rFonts w:ascii="Baskerville" w:hAnsi="Baskerville" w:cs="Helvetica"/>
          <w:color w:val="0A0A0A"/>
          <w:sz w:val="18"/>
          <w:szCs w:val="18"/>
        </w:rPr>
        <w:t>(ou insuffisant</w:t>
      </w:r>
      <w:r w:rsidR="0051298F">
        <w:rPr>
          <w:rFonts w:ascii="Baskerville" w:hAnsi="Baskerville" w:cs="Helvetica"/>
          <w:color w:val="0A0A0A"/>
          <w:sz w:val="18"/>
          <w:szCs w:val="18"/>
        </w:rPr>
        <w:t xml:space="preserve">…à </w:t>
      </w:r>
      <w:proofErr w:type="gramStart"/>
      <w:r w:rsidR="0051298F">
        <w:rPr>
          <w:rFonts w:ascii="Baskerville" w:hAnsi="Baskerville" w:cs="Helvetica"/>
          <w:color w:val="0A0A0A"/>
          <w:sz w:val="18"/>
          <w:szCs w:val="18"/>
        </w:rPr>
        <w:t>préciser…)</w:t>
      </w:r>
      <w:proofErr w:type="gramEnd"/>
      <w:r w:rsidR="0051298F">
        <w:rPr>
          <w:rFonts w:ascii="Baskerville" w:hAnsi="Baskerville" w:cs="Helvetica"/>
          <w:color w:val="0A0A0A"/>
          <w:sz w:val="18"/>
          <w:szCs w:val="18"/>
        </w:rPr>
        <w:t xml:space="preserve"> 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de l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>'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aide </w:t>
      </w:r>
      <w:r>
        <w:rPr>
          <w:rFonts w:ascii="Baskerville" w:hAnsi="Baskerville" w:cs="Helvetica"/>
          <w:color w:val="0A0A0A"/>
          <w:sz w:val="18"/>
          <w:szCs w:val="18"/>
        </w:rPr>
        <w:t xml:space="preserve">DIPA (Dispositif d’Indemnisation pour perte d’Activité) 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qui a été calculé</w:t>
      </w:r>
      <w:r w:rsidR="00C75F7A">
        <w:rPr>
          <w:rFonts w:ascii="Baskerville" w:hAnsi="Baskerville" w:cs="Helvetica"/>
          <w:color w:val="0A0A0A"/>
          <w:sz w:val="18"/>
          <w:szCs w:val="18"/>
        </w:rPr>
        <w:t xml:space="preserve">e. </w:t>
      </w:r>
      <w:r w:rsidR="00C75F7A" w:rsidRPr="00C75F7A">
        <w:rPr>
          <w:rFonts w:ascii="Baskerville" w:hAnsi="Baskerville" w:cs="Helvetica"/>
          <w:b/>
          <w:color w:val="0A0A0A"/>
          <w:sz w:val="18"/>
          <w:szCs w:val="18"/>
        </w:rPr>
        <w:t>J</w:t>
      </w:r>
      <w:r w:rsidR="0051298F" w:rsidRPr="00C75F7A">
        <w:rPr>
          <w:rFonts w:ascii="Baskerville" w:hAnsi="Baskerville" w:cs="Helvetica"/>
          <w:b/>
          <w:color w:val="0A0A0A"/>
          <w:sz w:val="18"/>
          <w:szCs w:val="18"/>
        </w:rPr>
        <w:t xml:space="preserve">e </w:t>
      </w:r>
      <w:r>
        <w:rPr>
          <w:rFonts w:ascii="Baskerville" w:hAnsi="Baskerville" w:cs="Helvetica"/>
          <w:b/>
          <w:color w:val="0A0A0A"/>
          <w:sz w:val="18"/>
          <w:szCs w:val="18"/>
        </w:rPr>
        <w:t xml:space="preserve">souhaite </w:t>
      </w:r>
      <w:r w:rsidR="0051298F" w:rsidRPr="00C75F7A">
        <w:rPr>
          <w:rFonts w:ascii="Baskerville" w:hAnsi="Baskerville" w:cs="Helvetica"/>
          <w:b/>
          <w:color w:val="0A0A0A"/>
          <w:sz w:val="18"/>
          <w:szCs w:val="18"/>
        </w:rPr>
        <w:t>conteste</w:t>
      </w:r>
      <w:r>
        <w:rPr>
          <w:rFonts w:ascii="Baskerville" w:hAnsi="Baskerville" w:cs="Helvetica"/>
          <w:b/>
          <w:color w:val="0A0A0A"/>
          <w:sz w:val="18"/>
          <w:szCs w:val="18"/>
        </w:rPr>
        <w:t>r</w:t>
      </w:r>
      <w:r w:rsidR="0051298F" w:rsidRPr="00C75F7A">
        <w:rPr>
          <w:rFonts w:ascii="Baskerville" w:hAnsi="Baskerville" w:cs="Helvetica"/>
          <w:b/>
          <w:color w:val="0A0A0A"/>
          <w:sz w:val="18"/>
          <w:szCs w:val="18"/>
        </w:rPr>
        <w:t xml:space="preserve"> les chiffres annonc</w:t>
      </w:r>
      <w:r w:rsidR="0051298F" w:rsidRPr="00C75F7A">
        <w:rPr>
          <w:rFonts w:ascii="Baskerville" w:hAnsi="Baskerville" w:cs="Helvetica"/>
          <w:b/>
          <w:color w:val="171717"/>
          <w:sz w:val="18"/>
          <w:szCs w:val="18"/>
        </w:rPr>
        <w:t>é</w:t>
      </w:r>
      <w:r w:rsidR="0051298F" w:rsidRPr="00C75F7A">
        <w:rPr>
          <w:rFonts w:ascii="Baskerville" w:hAnsi="Baskerville" w:cs="Helvetica"/>
          <w:b/>
          <w:color w:val="0A0A0A"/>
          <w:sz w:val="18"/>
          <w:szCs w:val="18"/>
        </w:rPr>
        <w:t>s</w:t>
      </w:r>
      <w:r w:rsidR="00C75F7A">
        <w:rPr>
          <w:rFonts w:ascii="Baskerville" w:hAnsi="Baskerville" w:cs="Helvetica"/>
          <w:color w:val="171717"/>
          <w:sz w:val="18"/>
          <w:szCs w:val="18"/>
        </w:rPr>
        <w:t xml:space="preserve"> </w:t>
      </w:r>
      <w:r>
        <w:rPr>
          <w:rFonts w:ascii="Baskerville" w:hAnsi="Baskerville" w:cs="Helvetica"/>
          <w:color w:val="171717"/>
          <w:sz w:val="18"/>
          <w:szCs w:val="18"/>
        </w:rPr>
        <w:t xml:space="preserve">par la CPAM et à cette fin vous demande de mettre en jeu la </w:t>
      </w:r>
      <w:r w:rsidRPr="000C7260">
        <w:rPr>
          <w:rFonts w:ascii="Baskerville" w:hAnsi="Baskerville" w:cs="Helvetica"/>
          <w:b/>
          <w:color w:val="171717"/>
          <w:sz w:val="18"/>
          <w:szCs w:val="18"/>
        </w:rPr>
        <w:t>garantie défense-recours</w:t>
      </w:r>
      <w:r>
        <w:rPr>
          <w:rFonts w:ascii="Baskerville" w:hAnsi="Baskerville" w:cs="Helvetica"/>
          <w:color w:val="171717"/>
          <w:sz w:val="18"/>
          <w:szCs w:val="18"/>
        </w:rPr>
        <w:t xml:space="preserve"> associée à mon contrat RCP.</w:t>
      </w:r>
    </w:p>
    <w:p w14:paraId="18CED87B" w14:textId="77777777" w:rsidR="0051298F" w:rsidRPr="0051298F" w:rsidRDefault="0051298F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5253A985" w14:textId="362D636A" w:rsidR="0051298F" w:rsidRPr="0051298F" w:rsidRDefault="0051298F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171717"/>
          <w:sz w:val="18"/>
          <w:szCs w:val="18"/>
        </w:rPr>
      </w:pP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.Je </w:t>
      </w:r>
      <w:r w:rsidR="000C7260">
        <w:rPr>
          <w:rFonts w:ascii="Baskerville" w:hAnsi="Baskerville" w:cs="Helvetica"/>
          <w:color w:val="0A0A0A"/>
          <w:sz w:val="18"/>
          <w:szCs w:val="18"/>
        </w:rPr>
        <w:t>dispose de nombreux arguments pour étayer mon action :</w:t>
      </w:r>
    </w:p>
    <w:p w14:paraId="6E9B2E0D" w14:textId="77777777" w:rsidR="0051298F" w:rsidRPr="0051298F" w:rsidRDefault="0051298F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171717"/>
          <w:sz w:val="18"/>
          <w:szCs w:val="18"/>
        </w:rPr>
      </w:pPr>
    </w:p>
    <w:p w14:paraId="5242A7A7" w14:textId="73CE222F" w:rsidR="0051298F" w:rsidRDefault="0051298F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 w:rsidRPr="0051298F">
        <w:rPr>
          <w:rFonts w:ascii="Baskerville" w:hAnsi="Baskerville" w:cs="Helvetica"/>
          <w:color w:val="0A0A0A"/>
          <w:sz w:val="18"/>
          <w:szCs w:val="18"/>
        </w:rPr>
        <w:t>Si je me r</w:t>
      </w:r>
      <w:r w:rsidRPr="0051298F">
        <w:rPr>
          <w:rFonts w:ascii="Baskerville" w:hAnsi="Baskerville" w:cs="Helvetica"/>
          <w:color w:val="171717"/>
          <w:sz w:val="18"/>
          <w:szCs w:val="18"/>
        </w:rPr>
        <w:t>é</w:t>
      </w:r>
      <w:r w:rsidRPr="0051298F">
        <w:rPr>
          <w:rFonts w:ascii="Baskerville" w:hAnsi="Baskerville" w:cs="Helvetica"/>
          <w:color w:val="0A0A0A"/>
          <w:sz w:val="18"/>
          <w:szCs w:val="18"/>
        </w:rPr>
        <w:t>f</w:t>
      </w:r>
      <w:r w:rsidRPr="0051298F">
        <w:rPr>
          <w:rFonts w:ascii="Baskerville" w:hAnsi="Baskerville" w:cs="Helvetica"/>
          <w:color w:val="171717"/>
          <w:sz w:val="18"/>
          <w:szCs w:val="18"/>
        </w:rPr>
        <w:t>è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re au « 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Décret n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°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2020-1807 du 30 d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é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cembre 2020 relatif à la mise en œuvre de l'aide aux acteur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s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 xml:space="preserve"> de s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a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nt</w:t>
      </w:r>
      <w:r w:rsidRPr="00C75F7A">
        <w:rPr>
          <w:rFonts w:ascii="Baskerville" w:hAnsi="Baskerville" w:cs="Helvetica"/>
          <w:b/>
          <w:i/>
          <w:color w:val="343434"/>
          <w:sz w:val="18"/>
          <w:szCs w:val="18"/>
        </w:rPr>
        <w:t>é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 xml:space="preserve"> conventionn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é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s dont l'activité a été particuli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è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rement affectée par l'</w:t>
      </w:r>
      <w:r w:rsidRPr="00C75F7A">
        <w:rPr>
          <w:rFonts w:ascii="Baskerville" w:hAnsi="Baskerville" w:cs="Helvetica"/>
          <w:b/>
          <w:i/>
          <w:color w:val="171717"/>
          <w:sz w:val="18"/>
          <w:szCs w:val="18"/>
        </w:rPr>
        <w:t>é</w:t>
      </w:r>
      <w:r w:rsidRPr="00C75F7A">
        <w:rPr>
          <w:rFonts w:ascii="Baskerville" w:hAnsi="Baskerville" w:cs="Helvetica"/>
          <w:b/>
          <w:i/>
          <w:color w:val="0A0A0A"/>
          <w:sz w:val="18"/>
          <w:szCs w:val="18"/>
        </w:rPr>
        <w:t>pidémie de Covid-19 </w:t>
      </w:r>
      <w:r>
        <w:rPr>
          <w:rFonts w:ascii="Baskerville" w:hAnsi="Baskerville" w:cs="Helvetica"/>
          <w:color w:val="0A0A0A"/>
          <w:sz w:val="18"/>
          <w:szCs w:val="18"/>
        </w:rPr>
        <w:t>»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, j'obtiens des </w:t>
      </w:r>
      <w:r>
        <w:rPr>
          <w:rFonts w:ascii="Baskerville" w:hAnsi="Baskerville" w:cs="Helvetica"/>
          <w:color w:val="0A0A0A"/>
          <w:sz w:val="18"/>
          <w:szCs w:val="18"/>
        </w:rPr>
        <w:t>montants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di</w:t>
      </w:r>
      <w:r>
        <w:rPr>
          <w:rFonts w:ascii="Baskerville" w:hAnsi="Baskerville" w:cs="Helvetica"/>
          <w:color w:val="0A0A0A"/>
          <w:sz w:val="18"/>
          <w:szCs w:val="18"/>
        </w:rPr>
        <w:t>fférents</w:t>
      </w:r>
      <w:r w:rsidR="000C7260">
        <w:rPr>
          <w:rFonts w:ascii="Baskerville" w:hAnsi="Baskerville" w:cs="Helvetica"/>
          <w:color w:val="0A0A0A"/>
          <w:sz w:val="18"/>
          <w:szCs w:val="18"/>
        </w:rPr>
        <w:t xml:space="preserve"> du calcul de la CPAM</w:t>
      </w:r>
      <w:r w:rsidRPr="0051298F">
        <w:rPr>
          <w:rFonts w:ascii="Baskerville" w:hAnsi="Baskerville" w:cs="Helvetica"/>
          <w:color w:val="0A0A0A"/>
          <w:sz w:val="18"/>
          <w:szCs w:val="18"/>
        </w:rPr>
        <w:t>.</w:t>
      </w:r>
      <w:r w:rsidR="00C75F7A">
        <w:rPr>
          <w:rFonts w:ascii="Baskerville" w:hAnsi="Baskerville" w:cs="Helvetica"/>
          <w:color w:val="0A0A0A"/>
          <w:sz w:val="18"/>
          <w:szCs w:val="18"/>
        </w:rPr>
        <w:t xml:space="preserve"> </w:t>
      </w:r>
      <w:r>
        <w:rPr>
          <w:rFonts w:ascii="Baskerville" w:hAnsi="Baskerville" w:cs="Helvetica"/>
          <w:color w:val="0A0A0A"/>
          <w:sz w:val="18"/>
          <w:szCs w:val="18"/>
        </w:rPr>
        <w:t>Dans ce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d</w:t>
      </w:r>
      <w:r w:rsidRPr="0051298F">
        <w:rPr>
          <w:rFonts w:ascii="Baskerville" w:hAnsi="Baskerville" w:cs="Helvetica"/>
          <w:color w:val="171717"/>
          <w:sz w:val="18"/>
          <w:szCs w:val="18"/>
        </w:rPr>
        <w:t>é</w:t>
      </w:r>
      <w:r w:rsidRPr="0051298F">
        <w:rPr>
          <w:rFonts w:ascii="Baskerville" w:hAnsi="Baskerville" w:cs="Helvetica"/>
          <w:color w:val="0A0A0A"/>
          <w:sz w:val="18"/>
          <w:szCs w:val="18"/>
        </w:rPr>
        <w:t>cret :</w:t>
      </w:r>
    </w:p>
    <w:p w14:paraId="6226801E" w14:textId="77777777" w:rsidR="00104ECB" w:rsidRPr="0051298F" w:rsidRDefault="00104ECB" w:rsidP="00104ECB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contextualSpacing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7A0DDF8D" w14:textId="7890CAC9" w:rsidR="00104ECB" w:rsidRDefault="00104ECB" w:rsidP="00104ECB">
      <w:pPr>
        <w:widowControl w:val="0"/>
        <w:autoSpaceDE w:val="0"/>
        <w:autoSpaceDN w:val="0"/>
        <w:adjustRightInd w:val="0"/>
        <w:contextualSpacing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1. La base de calcul retenue pour 2019 est ainsi décrite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: </w:t>
      </w:r>
      <w:r w:rsidR="0051298F">
        <w:rPr>
          <w:rFonts w:ascii="Baskerville" w:hAnsi="Baskerville" w:cs="Helvetica"/>
          <w:color w:val="0A0A0A"/>
          <w:sz w:val="18"/>
          <w:szCs w:val="18"/>
        </w:rPr>
        <w:t>« </w:t>
      </w:r>
      <w:r w:rsidR="0051298F" w:rsidRPr="00104ECB">
        <w:rPr>
          <w:rFonts w:ascii="Baskerville" w:hAnsi="Baskerville" w:cs="Times Roman"/>
          <w:i/>
          <w:color w:val="000000"/>
          <w:sz w:val="18"/>
          <w:szCs w:val="18"/>
        </w:rPr>
        <w:t xml:space="preserve">La valeur de H2019 correspond au montant total des honoraires sans dépassement perçus en 2019 par le professionnel de santé réduit à due proportion de la période mentionnée au </w:t>
      </w:r>
      <w:r w:rsidRPr="00104ECB">
        <w:rPr>
          <w:rFonts w:ascii="Baskerville" w:hAnsi="Baskerville" w:cs="Times Roman"/>
          <w:i/>
          <w:color w:val="000000"/>
          <w:sz w:val="18"/>
          <w:szCs w:val="18"/>
        </w:rPr>
        <w:t xml:space="preserve">1° </w:t>
      </w:r>
      <w:r w:rsidR="0051298F" w:rsidRPr="00104ECB">
        <w:rPr>
          <w:rFonts w:ascii="Baskerville" w:hAnsi="Baskerville" w:cs="Times Roman"/>
          <w:i/>
          <w:color w:val="000000"/>
          <w:sz w:val="18"/>
          <w:szCs w:val="18"/>
        </w:rPr>
        <w:t xml:space="preserve">de l’article </w:t>
      </w:r>
      <w:r w:rsidRPr="00104ECB">
        <w:rPr>
          <w:rFonts w:ascii="Baskerville" w:hAnsi="Baskerville" w:cs="Times Roman"/>
          <w:i/>
          <w:color w:val="000000"/>
          <w:sz w:val="18"/>
          <w:szCs w:val="18"/>
        </w:rPr>
        <w:t>1er</w:t>
      </w:r>
      <w:r w:rsidR="0051298F" w:rsidRPr="00104ECB">
        <w:rPr>
          <w:rFonts w:ascii="Baskerville" w:hAnsi="Baskerville" w:cs="Times Roman"/>
          <w:i/>
          <w:color w:val="000000"/>
          <w:position w:val="10"/>
          <w:sz w:val="18"/>
          <w:szCs w:val="18"/>
        </w:rPr>
        <w:t xml:space="preserve"> </w:t>
      </w:r>
      <w:r w:rsidR="0051298F" w:rsidRPr="00104ECB">
        <w:rPr>
          <w:rFonts w:ascii="Baskerville" w:hAnsi="Baskerville" w:cs="Times Roman"/>
          <w:i/>
          <w:color w:val="000000"/>
          <w:sz w:val="18"/>
          <w:szCs w:val="18"/>
        </w:rPr>
        <w:t xml:space="preserve">et, le cas échéant, de manière distincte pour celle mentionnée au </w:t>
      </w:r>
      <w:r w:rsidRPr="00104ECB">
        <w:rPr>
          <w:rFonts w:ascii="Baskerville" w:hAnsi="Baskerville" w:cs="Times Roman"/>
          <w:i/>
          <w:color w:val="000000"/>
          <w:sz w:val="18"/>
          <w:szCs w:val="18"/>
        </w:rPr>
        <w:t>2°</w:t>
      </w:r>
      <w:r w:rsidR="0051298F" w:rsidRPr="00104ECB">
        <w:rPr>
          <w:rFonts w:ascii="Baskerville" w:hAnsi="Baskerville" w:cs="Times Roman"/>
          <w:i/>
          <w:color w:val="000000"/>
          <w:position w:val="10"/>
          <w:sz w:val="18"/>
          <w:szCs w:val="18"/>
        </w:rPr>
        <w:t xml:space="preserve"> </w:t>
      </w:r>
      <w:r w:rsidR="0051298F" w:rsidRPr="00104ECB">
        <w:rPr>
          <w:rFonts w:ascii="Baskerville" w:hAnsi="Baskerville" w:cs="Times Roman"/>
          <w:i/>
          <w:color w:val="000000"/>
          <w:sz w:val="18"/>
          <w:szCs w:val="18"/>
        </w:rPr>
        <w:t>du même article. </w:t>
      </w:r>
      <w:r w:rsidR="0051298F" w:rsidRPr="0051298F">
        <w:rPr>
          <w:rFonts w:ascii="Baskerville" w:hAnsi="Baskerville" w:cs="Times Roman"/>
          <w:color w:val="000000"/>
          <w:sz w:val="18"/>
          <w:szCs w:val="18"/>
        </w:rPr>
        <w:t xml:space="preserve">»  </w:t>
      </w:r>
      <w:r w:rsidR="00C75F7A">
        <w:rPr>
          <w:rFonts w:ascii="Baskerville" w:hAnsi="Baskerville" w:cs="Helvetica"/>
          <w:color w:val="0A0A0A"/>
          <w:sz w:val="18"/>
          <w:szCs w:val="18"/>
        </w:rPr>
        <w:t>Le montant total des honoraires correspond à ce qui</w:t>
      </w:r>
      <w:r w:rsidR="0051298F">
        <w:rPr>
          <w:rFonts w:ascii="Baskerville" w:hAnsi="Baskerville" w:cs="Helvetica"/>
          <w:color w:val="0A0A0A"/>
          <w:sz w:val="18"/>
          <w:szCs w:val="18"/>
        </w:rPr>
        <w:t xml:space="preserve"> </w:t>
      </w:r>
      <w:r w:rsidR="0051298F" w:rsidRPr="00C75F7A">
        <w:rPr>
          <w:rFonts w:ascii="Baskerville" w:hAnsi="Baskerville" w:cs="Helvetica"/>
          <w:b/>
          <w:color w:val="0A0A0A"/>
          <w:sz w:val="18"/>
          <w:szCs w:val="18"/>
        </w:rPr>
        <w:t xml:space="preserve">figure sur le SNIR </w:t>
      </w:r>
      <w:r w:rsidR="0051298F">
        <w:rPr>
          <w:rFonts w:ascii="Baskerville" w:hAnsi="Baskerville" w:cs="Helvetica"/>
          <w:color w:val="0A0A0A"/>
          <w:sz w:val="18"/>
          <w:szCs w:val="18"/>
        </w:rPr>
        <w:t xml:space="preserve">tel 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qu</w:t>
      </w:r>
      <w:r>
        <w:rPr>
          <w:rFonts w:ascii="Baskerville" w:hAnsi="Baskerville" w:cs="Helvetica"/>
          <w:color w:val="0A0A0A"/>
          <w:sz w:val="18"/>
          <w:szCs w:val="18"/>
        </w:rPr>
        <w:t>’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i</w:t>
      </w:r>
      <w:r>
        <w:rPr>
          <w:rFonts w:ascii="Baskerville" w:hAnsi="Baskerville" w:cs="Helvetica"/>
          <w:color w:val="0A0A0A"/>
          <w:sz w:val="18"/>
          <w:szCs w:val="18"/>
        </w:rPr>
        <w:t>l est transm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i</w:t>
      </w:r>
      <w:r>
        <w:rPr>
          <w:rFonts w:ascii="Baskerville" w:hAnsi="Baskerville" w:cs="Helvetica"/>
          <w:color w:val="0A0A0A"/>
          <w:sz w:val="18"/>
          <w:szCs w:val="18"/>
        </w:rPr>
        <w:t>s</w:t>
      </w:r>
      <w:r w:rsidR="000C7260">
        <w:rPr>
          <w:rFonts w:ascii="Baskerville" w:hAnsi="Baskerville" w:cs="Helvetica"/>
          <w:color w:val="0A0A0A"/>
          <w:sz w:val="18"/>
          <w:szCs w:val="18"/>
        </w:rPr>
        <w:t xml:space="preserve"> par le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>s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 services</w:t>
      </w:r>
      <w:r w:rsidR="000C7260">
        <w:rPr>
          <w:rFonts w:ascii="Baskerville" w:hAnsi="Baskerville" w:cs="Helvetica"/>
          <w:color w:val="0A0A0A"/>
          <w:sz w:val="18"/>
          <w:szCs w:val="18"/>
        </w:rPr>
        <w:t xml:space="preserve"> de la CNAM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>.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 C'est d'aill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>e</w:t>
      </w:r>
      <w:r>
        <w:rPr>
          <w:rFonts w:ascii="Baskerville" w:hAnsi="Baskerville" w:cs="Helvetica"/>
          <w:color w:val="0A0A0A"/>
          <w:sz w:val="18"/>
          <w:szCs w:val="18"/>
        </w:rPr>
        <w:t>urs ce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 qui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 xml:space="preserve"> é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tait prévu dans les modalités de d</w:t>
      </w:r>
      <w:r w:rsidR="0051298F" w:rsidRPr="0051298F">
        <w:rPr>
          <w:rFonts w:ascii="Baskerville" w:hAnsi="Baskerville" w:cs="Helvetica"/>
          <w:color w:val="171717"/>
          <w:sz w:val="18"/>
          <w:szCs w:val="18"/>
        </w:rPr>
        <w:t>é</w:t>
      </w:r>
      <w:r>
        <w:rPr>
          <w:rFonts w:ascii="Baskerville" w:hAnsi="Baskerville" w:cs="Helvetica"/>
          <w:color w:val="0A0A0A"/>
          <w:sz w:val="18"/>
          <w:szCs w:val="18"/>
        </w:rPr>
        <w:t>clarations.</w:t>
      </w:r>
    </w:p>
    <w:p w14:paraId="01463091" w14:textId="77777777" w:rsidR="0051298F" w:rsidRDefault="0051298F" w:rsidP="00104ECB">
      <w:pPr>
        <w:widowControl w:val="0"/>
        <w:autoSpaceDE w:val="0"/>
        <w:autoSpaceDN w:val="0"/>
        <w:adjustRightInd w:val="0"/>
        <w:contextualSpacing/>
        <w:jc w:val="both"/>
        <w:rPr>
          <w:rFonts w:ascii="Baskerville" w:hAnsi="Baskerville" w:cs="Helvetica"/>
          <w:color w:val="0A0A0A"/>
          <w:sz w:val="18"/>
          <w:szCs w:val="18"/>
        </w:rPr>
      </w:pPr>
      <w:r w:rsidRPr="00C75F7A">
        <w:rPr>
          <w:rFonts w:ascii="Baskerville" w:hAnsi="Baskerville" w:cs="Helvetica"/>
          <w:b/>
          <w:color w:val="0A0A0A"/>
          <w:sz w:val="18"/>
          <w:szCs w:val="18"/>
        </w:rPr>
        <w:t>La CNAM a pris sur elle de soustraire de ces honoraires les rémun</w:t>
      </w:r>
      <w:r w:rsidRPr="00C75F7A">
        <w:rPr>
          <w:rFonts w:ascii="Baskerville" w:hAnsi="Baskerville" w:cs="Helvetica"/>
          <w:b/>
          <w:color w:val="171717"/>
          <w:sz w:val="18"/>
          <w:szCs w:val="18"/>
        </w:rPr>
        <w:t>é</w:t>
      </w:r>
      <w:r w:rsidRPr="00C75F7A">
        <w:rPr>
          <w:rFonts w:ascii="Baskerville" w:hAnsi="Baskerville" w:cs="Helvetica"/>
          <w:b/>
          <w:color w:val="0A0A0A"/>
          <w:sz w:val="18"/>
          <w:szCs w:val="18"/>
        </w:rPr>
        <w:t>rations forfaitaires</w:t>
      </w:r>
      <w:r w:rsidRPr="0051298F">
        <w:rPr>
          <w:rFonts w:ascii="Baskerville" w:hAnsi="Baskerville" w:cs="Helvetica"/>
          <w:color w:val="0A0A0A"/>
          <w:sz w:val="18"/>
          <w:szCs w:val="18"/>
        </w:rPr>
        <w:t>, alors que ces dernières son</w:t>
      </w:r>
      <w:r w:rsidR="00C75F7A">
        <w:rPr>
          <w:rFonts w:ascii="Baskerville" w:hAnsi="Baskerville" w:cs="Helvetica"/>
          <w:color w:val="0A0A0A"/>
          <w:sz w:val="18"/>
          <w:szCs w:val="18"/>
        </w:rPr>
        <w:t>t</w:t>
      </w:r>
      <w:r w:rsidRPr="0051298F">
        <w:rPr>
          <w:rFonts w:ascii="Baskerville" w:hAnsi="Baskerville" w:cs="Helvetica"/>
          <w:color w:val="171717"/>
          <w:sz w:val="18"/>
          <w:szCs w:val="18"/>
        </w:rPr>
        <w:t xml:space="preserve"> é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videmment des </w:t>
      </w:r>
      <w:r w:rsidRPr="000C7260">
        <w:rPr>
          <w:rFonts w:ascii="Baskerville" w:hAnsi="Baskerville" w:cs="Helvetica"/>
          <w:b/>
          <w:color w:val="0A0A0A"/>
          <w:sz w:val="18"/>
          <w:szCs w:val="18"/>
        </w:rPr>
        <w:t>honoraires conventionnels</w:t>
      </w:r>
      <w:r w:rsidRPr="0051298F">
        <w:rPr>
          <w:rFonts w:ascii="Baskerville" w:hAnsi="Baskerville" w:cs="Helvetica"/>
          <w:color w:val="0A0A0A"/>
          <w:sz w:val="18"/>
          <w:szCs w:val="18"/>
        </w:rPr>
        <w:t xml:space="preserve"> sans dépassement. Ils sont d'aill</w:t>
      </w:r>
      <w:r w:rsidRPr="0051298F">
        <w:rPr>
          <w:rFonts w:ascii="Baskerville" w:hAnsi="Baskerville" w:cs="Helvetica"/>
          <w:color w:val="171717"/>
          <w:sz w:val="18"/>
          <w:szCs w:val="18"/>
        </w:rPr>
        <w:t>e</w:t>
      </w:r>
      <w:r w:rsidRPr="0051298F">
        <w:rPr>
          <w:rFonts w:ascii="Baskerville" w:hAnsi="Baskerville" w:cs="Helvetica"/>
          <w:color w:val="0A0A0A"/>
          <w:sz w:val="18"/>
          <w:szCs w:val="18"/>
        </w:rPr>
        <w:t>urs compt</w:t>
      </w:r>
      <w:r w:rsidR="00104ECB">
        <w:rPr>
          <w:rFonts w:ascii="Baskerville" w:hAnsi="Baskerville" w:cs="Helvetica"/>
          <w:color w:val="0A0A0A"/>
          <w:sz w:val="18"/>
          <w:szCs w:val="18"/>
        </w:rPr>
        <w:t>abilis</w:t>
      </w:r>
      <w:r w:rsidRPr="0051298F">
        <w:rPr>
          <w:rFonts w:ascii="Baskerville" w:hAnsi="Baskerville" w:cs="Helvetica"/>
          <w:color w:val="0A0A0A"/>
          <w:sz w:val="18"/>
          <w:szCs w:val="18"/>
        </w:rPr>
        <w:t>és comme tel</w:t>
      </w:r>
      <w:r w:rsidR="00104ECB">
        <w:rPr>
          <w:rFonts w:ascii="Baskerville" w:hAnsi="Baskerville" w:cs="Helvetica"/>
          <w:color w:val="0A0A0A"/>
          <w:sz w:val="18"/>
          <w:szCs w:val="18"/>
        </w:rPr>
        <w:t>s pour l’administration fiscale, l'URSSAF e</w:t>
      </w:r>
      <w:r w:rsidRPr="0051298F">
        <w:rPr>
          <w:rFonts w:ascii="Baskerville" w:hAnsi="Baskerville" w:cs="Helvetica"/>
          <w:color w:val="0A0A0A"/>
          <w:sz w:val="18"/>
          <w:szCs w:val="18"/>
        </w:rPr>
        <w:t>t la CARMF et indiqués comme tels sur le SNIR</w:t>
      </w:r>
      <w:r w:rsidR="00104ECB">
        <w:rPr>
          <w:rFonts w:ascii="Baskerville" w:hAnsi="Baskerville" w:cs="Helvetica"/>
          <w:color w:val="0A0A0A"/>
          <w:sz w:val="18"/>
          <w:szCs w:val="18"/>
        </w:rPr>
        <w:t>.</w:t>
      </w:r>
    </w:p>
    <w:p w14:paraId="7CC1E664" w14:textId="77777777" w:rsidR="00104ECB" w:rsidRDefault="00104ECB" w:rsidP="00104ECB">
      <w:pPr>
        <w:widowControl w:val="0"/>
        <w:autoSpaceDE w:val="0"/>
        <w:autoSpaceDN w:val="0"/>
        <w:adjustRightInd w:val="0"/>
        <w:contextualSpacing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35B0819E" w14:textId="77777777" w:rsidR="00104ECB" w:rsidRDefault="00104ECB" w:rsidP="00104ECB">
      <w:pPr>
        <w:widowControl w:val="0"/>
        <w:autoSpaceDE w:val="0"/>
        <w:autoSpaceDN w:val="0"/>
        <w:adjustRightInd w:val="0"/>
        <w:contextualSpacing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 xml:space="preserve">2. La période retenue pour la comparaison des honoraires 2019/2020 (16 mars au 30 juin) </w:t>
      </w:r>
      <w:r w:rsidRPr="00C75F7A">
        <w:rPr>
          <w:rFonts w:ascii="Baskerville" w:hAnsi="Baskerville" w:cs="Helvetica"/>
          <w:b/>
          <w:color w:val="0A0A0A"/>
          <w:sz w:val="18"/>
          <w:szCs w:val="18"/>
        </w:rPr>
        <w:t>est annualisée</w:t>
      </w:r>
      <w:r>
        <w:rPr>
          <w:rFonts w:ascii="Baskerville" w:hAnsi="Baskerville" w:cs="Helvetica"/>
          <w:color w:val="0A0A0A"/>
          <w:sz w:val="18"/>
          <w:szCs w:val="18"/>
        </w:rPr>
        <w:t xml:space="preserve"> </w:t>
      </w:r>
      <w:r w:rsidR="00C75F7A">
        <w:rPr>
          <w:rFonts w:ascii="Baskerville" w:hAnsi="Baskerville" w:cs="Helvetica"/>
          <w:color w:val="0A0A0A"/>
          <w:sz w:val="18"/>
          <w:szCs w:val="18"/>
        </w:rPr>
        <w:t>(</w:t>
      </w:r>
      <w:r>
        <w:rPr>
          <w:rFonts w:ascii="Baskerville" w:hAnsi="Baskerville" w:cs="Helvetica"/>
          <w:color w:val="0A0A0A"/>
          <w:sz w:val="18"/>
          <w:szCs w:val="18"/>
        </w:rPr>
        <w:t>ce qui n’est pas prévue dans le Décret</w:t>
      </w:r>
      <w:r w:rsidR="00C75F7A">
        <w:rPr>
          <w:rFonts w:ascii="Baskerville" w:hAnsi="Baskerville" w:cs="Helvetica"/>
          <w:color w:val="0A0A0A"/>
          <w:sz w:val="18"/>
          <w:szCs w:val="18"/>
        </w:rPr>
        <w:t xml:space="preserve">) </w:t>
      </w:r>
      <w:r w:rsidR="00C75F7A" w:rsidRPr="00C75F7A">
        <w:rPr>
          <w:rFonts w:ascii="Baskerville" w:hAnsi="Baskerville" w:cs="Helvetica"/>
          <w:b/>
          <w:color w:val="0A0A0A"/>
          <w:sz w:val="18"/>
          <w:szCs w:val="18"/>
        </w:rPr>
        <w:t>en appliquant un rapport de 3,5/12</w:t>
      </w:r>
      <w:r w:rsidR="00C75F7A">
        <w:rPr>
          <w:rFonts w:ascii="Baskerville" w:hAnsi="Baskerville" w:cs="Helvetica"/>
          <w:color w:val="0A0A0A"/>
          <w:sz w:val="18"/>
          <w:szCs w:val="18"/>
        </w:rPr>
        <w:t xml:space="preserve"> à</w:t>
      </w:r>
      <w:r>
        <w:rPr>
          <w:rFonts w:ascii="Baskerville" w:hAnsi="Baskerville" w:cs="Helvetica"/>
          <w:color w:val="0A0A0A"/>
          <w:sz w:val="18"/>
          <w:szCs w:val="18"/>
        </w:rPr>
        <w:t xml:space="preserve"> l’ensemble des honoraires de l’année 2019 </w:t>
      </w:r>
      <w:r w:rsidRPr="00C75F7A">
        <w:rPr>
          <w:rFonts w:ascii="Baskerville" w:hAnsi="Baskerville" w:cs="Helvetica"/>
          <w:b/>
          <w:color w:val="0A0A0A"/>
          <w:sz w:val="18"/>
          <w:szCs w:val="18"/>
        </w:rPr>
        <w:t xml:space="preserve">ce qui minore le montant pour la période </w:t>
      </w:r>
      <w:r w:rsidR="00BB377F" w:rsidRPr="00C75F7A">
        <w:rPr>
          <w:rFonts w:ascii="Baskerville" w:hAnsi="Baskerville" w:cs="Helvetica"/>
          <w:b/>
          <w:color w:val="0A0A0A"/>
          <w:sz w:val="18"/>
          <w:szCs w:val="18"/>
        </w:rPr>
        <w:t>précisée par le Décret</w:t>
      </w:r>
      <w:r w:rsidR="00BB377F">
        <w:rPr>
          <w:rFonts w:ascii="Baskerville" w:hAnsi="Baskerville" w:cs="Helvetica"/>
          <w:color w:val="0A0A0A"/>
          <w:sz w:val="18"/>
          <w:szCs w:val="18"/>
        </w:rPr>
        <w:t>.</w:t>
      </w:r>
    </w:p>
    <w:p w14:paraId="4F695002" w14:textId="77777777" w:rsidR="00104ECB" w:rsidRPr="0051298F" w:rsidRDefault="00104ECB" w:rsidP="00104ECB">
      <w:pPr>
        <w:widowControl w:val="0"/>
        <w:autoSpaceDE w:val="0"/>
        <w:autoSpaceDN w:val="0"/>
        <w:adjustRightInd w:val="0"/>
        <w:contextualSpacing/>
        <w:jc w:val="both"/>
        <w:rPr>
          <w:rFonts w:ascii="Baskerville" w:hAnsi="Baskerville" w:cs="Times Roman"/>
          <w:color w:val="000000"/>
          <w:sz w:val="18"/>
          <w:szCs w:val="18"/>
        </w:rPr>
      </w:pPr>
    </w:p>
    <w:p w14:paraId="1C7BD82D" w14:textId="0D498CE8" w:rsidR="0051298F" w:rsidRPr="000C7260" w:rsidRDefault="00104ECB" w:rsidP="000C7260">
      <w:pPr>
        <w:widowControl w:val="0"/>
        <w:autoSpaceDE w:val="0"/>
        <w:autoSpaceDN w:val="0"/>
        <w:adjustRightInd w:val="0"/>
        <w:spacing w:after="240"/>
        <w:jc w:val="both"/>
        <w:rPr>
          <w:rFonts w:ascii="Times Roman" w:hAnsi="Times Roman" w:cs="Times Roman"/>
          <w:color w:val="000000"/>
        </w:rPr>
      </w:pPr>
      <w:bookmarkStart w:id="0" w:name="_GoBack"/>
      <w:r>
        <w:rPr>
          <w:rFonts w:ascii="Baskerville" w:hAnsi="Baskerville" w:cs="Helvetica"/>
          <w:color w:val="0A0A0A"/>
          <w:sz w:val="18"/>
          <w:szCs w:val="18"/>
        </w:rPr>
        <w:t>3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 xml:space="preserve">. La base de calcul </w:t>
      </w:r>
      <w:r>
        <w:rPr>
          <w:rFonts w:ascii="Baskerville" w:hAnsi="Baskerville" w:cs="Helvetica"/>
          <w:color w:val="0A0A0A"/>
          <w:sz w:val="18"/>
          <w:szCs w:val="18"/>
        </w:rPr>
        <w:t xml:space="preserve">retenue pour 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2020</w:t>
      </w:r>
      <w:r>
        <w:rPr>
          <w:rFonts w:ascii="Baskerville" w:hAnsi="Baskerville" w:cs="Helvetica"/>
          <w:color w:val="0A0A0A"/>
          <w:sz w:val="18"/>
          <w:szCs w:val="18"/>
        </w:rPr>
        <w:t> : « </w:t>
      </w:r>
      <w:r w:rsidRPr="00C75F7A">
        <w:rPr>
          <w:rFonts w:ascii="Baskerville" w:hAnsi="Baskerville" w:cs="Times Roman"/>
          <w:i/>
          <w:color w:val="000000"/>
          <w:sz w:val="18"/>
          <w:szCs w:val="18"/>
        </w:rPr>
        <w:t>La valeur H2020 correspond au montant total des honoraires sans dépassement facturés ou à facturer par le professionnel de santé durant la période de l’aide mentionnée au 1°</w:t>
      </w:r>
      <w:r w:rsidRPr="00C75F7A">
        <w:rPr>
          <w:rFonts w:ascii="Baskerville" w:hAnsi="Baskerville" w:cs="Times Roman"/>
          <w:i/>
          <w:color w:val="000000"/>
          <w:position w:val="10"/>
          <w:sz w:val="18"/>
          <w:szCs w:val="18"/>
        </w:rPr>
        <w:t xml:space="preserve"> </w:t>
      </w:r>
      <w:r w:rsidRPr="00C75F7A">
        <w:rPr>
          <w:rFonts w:ascii="Baskerville" w:hAnsi="Baskerville" w:cs="Times Roman"/>
          <w:i/>
          <w:color w:val="000000"/>
          <w:sz w:val="18"/>
          <w:szCs w:val="18"/>
        </w:rPr>
        <w:t>de l’article 1er</w:t>
      </w:r>
      <w:r w:rsidRPr="00C75F7A">
        <w:rPr>
          <w:rFonts w:ascii="Baskerville" w:hAnsi="Baskerville" w:cs="Times Roman"/>
          <w:i/>
          <w:color w:val="000000"/>
          <w:position w:val="10"/>
          <w:sz w:val="18"/>
          <w:szCs w:val="18"/>
        </w:rPr>
        <w:t xml:space="preserve"> </w:t>
      </w:r>
      <w:r w:rsidRPr="00C75F7A">
        <w:rPr>
          <w:rFonts w:ascii="Baskerville" w:hAnsi="Baskerville" w:cs="Times Roman"/>
          <w:i/>
          <w:color w:val="000000"/>
          <w:sz w:val="18"/>
          <w:szCs w:val="18"/>
        </w:rPr>
        <w:t>et, le cas échéant, de manière distincte pour celle mentionnée au 2°</w:t>
      </w:r>
      <w:r w:rsidRPr="00C75F7A">
        <w:rPr>
          <w:rFonts w:ascii="Baskerville" w:hAnsi="Baskerville" w:cs="Times Roman"/>
          <w:i/>
          <w:color w:val="000000"/>
          <w:position w:val="10"/>
          <w:sz w:val="18"/>
          <w:szCs w:val="18"/>
        </w:rPr>
        <w:t xml:space="preserve"> </w:t>
      </w:r>
      <w:r w:rsidRPr="00C75F7A">
        <w:rPr>
          <w:rFonts w:ascii="Baskerville" w:hAnsi="Baskerville" w:cs="Times Roman"/>
          <w:i/>
          <w:color w:val="000000"/>
          <w:sz w:val="18"/>
          <w:szCs w:val="18"/>
        </w:rPr>
        <w:t>du même article. </w:t>
      </w:r>
      <w:r w:rsidRPr="00104ECB">
        <w:rPr>
          <w:rFonts w:ascii="Baskerville" w:hAnsi="Baskerville" w:cs="Times Roman"/>
          <w:color w:val="000000"/>
          <w:sz w:val="18"/>
          <w:szCs w:val="18"/>
        </w:rPr>
        <w:t> »</w:t>
      </w:r>
      <w:r>
        <w:rPr>
          <w:rFonts w:ascii="Times Roman" w:hAnsi="Times Roman" w:cs="Times Roman"/>
          <w:color w:val="000000"/>
        </w:rPr>
        <w:t xml:space="preserve"> </w:t>
      </w:r>
      <w:r w:rsidR="000C7260">
        <w:rPr>
          <w:rFonts w:ascii="Baskerville" w:hAnsi="Baskerville" w:cs="Helvetica"/>
          <w:color w:val="0A0A0A"/>
          <w:sz w:val="18"/>
          <w:szCs w:val="18"/>
        </w:rPr>
        <w:t xml:space="preserve">Mais le calcul de l’assurance maladie </w:t>
      </w:r>
      <w:r w:rsidR="000C7260" w:rsidRPr="000C7260">
        <w:rPr>
          <w:rFonts w:ascii="Baskerville" w:hAnsi="Baskerville" w:cs="Helvetica"/>
          <w:b/>
          <w:color w:val="0A0A0A"/>
          <w:sz w:val="18"/>
          <w:szCs w:val="18"/>
        </w:rPr>
        <w:t>ne prend pas en compte les éventuels remplacements</w:t>
      </w:r>
      <w:r w:rsidR="000C7260">
        <w:rPr>
          <w:rFonts w:ascii="Baskerville" w:hAnsi="Baskerville" w:cs="Helvetica"/>
          <w:color w:val="0A0A0A"/>
          <w:sz w:val="18"/>
          <w:szCs w:val="18"/>
        </w:rPr>
        <w:t xml:space="preserve"> avec reversements d’honoraires au remplaçant ce qui diminue le montant de H2020 et par la même le montant final du DIPA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.</w:t>
      </w:r>
    </w:p>
    <w:bookmarkEnd w:id="0"/>
    <w:p w14:paraId="5620E986" w14:textId="77777777" w:rsidR="00894D2E" w:rsidRDefault="00894D2E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47AB95D7" w14:textId="77777777" w:rsidR="0051298F" w:rsidRPr="0051298F" w:rsidRDefault="00894D2E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Dans l'attente de votre retour, recevez, Madame, Monsieur, l'expression dc mes salutations distinguée</w:t>
      </w:r>
      <w:r w:rsidR="0051298F" w:rsidRPr="0051298F">
        <w:rPr>
          <w:rFonts w:ascii="Baskerville" w:hAnsi="Baskerville" w:cs="Helvetica"/>
          <w:color w:val="0A0A0A"/>
          <w:sz w:val="18"/>
          <w:szCs w:val="18"/>
        </w:rPr>
        <w:t>s</w:t>
      </w:r>
    </w:p>
    <w:p w14:paraId="1CA042FB" w14:textId="77777777" w:rsidR="0051298F" w:rsidRDefault="0051298F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5A171864" w14:textId="77777777" w:rsidR="000C7260" w:rsidRPr="0051298F" w:rsidRDefault="000C7260" w:rsidP="0051298F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 w:cs="Helvetica"/>
          <w:color w:val="0A0A0A"/>
          <w:sz w:val="18"/>
          <w:szCs w:val="18"/>
        </w:rPr>
      </w:pPr>
    </w:p>
    <w:p w14:paraId="4B3663E9" w14:textId="77777777" w:rsidR="004A260B" w:rsidRPr="0051298F" w:rsidRDefault="00894D2E" w:rsidP="00894D2E">
      <w:pPr>
        <w:widowControl w:val="0"/>
        <w:tabs>
          <w:tab w:val="left" w:pos="1120"/>
          <w:tab w:val="left" w:pos="5103"/>
          <w:tab w:val="left" w:pos="5520"/>
        </w:tabs>
        <w:autoSpaceDE w:val="0"/>
        <w:autoSpaceDN w:val="0"/>
        <w:adjustRightInd w:val="0"/>
        <w:jc w:val="both"/>
        <w:rPr>
          <w:rFonts w:ascii="Baskerville" w:hAnsi="Baskerville"/>
          <w:sz w:val="18"/>
          <w:szCs w:val="18"/>
        </w:rPr>
      </w:pPr>
      <w:r>
        <w:rPr>
          <w:rFonts w:ascii="Baskerville" w:hAnsi="Baskerville" w:cs="Helvetica"/>
          <w:color w:val="0A0A0A"/>
          <w:sz w:val="18"/>
          <w:szCs w:val="18"/>
        </w:rPr>
        <w:t>Dr…</w:t>
      </w:r>
    </w:p>
    <w:sectPr w:rsidR="004A260B" w:rsidRPr="0051298F" w:rsidSect="0051298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8F"/>
    <w:rsid w:val="0009642F"/>
    <w:rsid w:val="000C7260"/>
    <w:rsid w:val="00104ECB"/>
    <w:rsid w:val="004A260B"/>
    <w:rsid w:val="0051298F"/>
    <w:rsid w:val="00537225"/>
    <w:rsid w:val="00894D2E"/>
    <w:rsid w:val="00BB377F"/>
    <w:rsid w:val="00C75F7A"/>
    <w:rsid w:val="00F9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5C5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440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Exp: Marcel GARRIGOU-GRANDCHAMP</dc:creator>
  <cp:keywords/>
  <dc:description/>
  <cp:lastModifiedBy>Exp: Marcel GARRIGOU-GRANDCHAMP</cp:lastModifiedBy>
  <cp:revision>3</cp:revision>
  <dcterms:created xsi:type="dcterms:W3CDTF">2021-10-20T17:56:00Z</dcterms:created>
  <dcterms:modified xsi:type="dcterms:W3CDTF">2021-10-21T08:33:00Z</dcterms:modified>
</cp:coreProperties>
</file>